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95" w:rsidRPr="004E0D95" w:rsidRDefault="004E0D95" w:rsidP="004E0D9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E0D9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E0D9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"http://prokuratura.krasnogvard.ru/index.php/693-novye-osnovaniya-dlya-vneplanovykh-proverok-rabotodatelej" </w:instrText>
      </w:r>
      <w:r w:rsidRPr="004E0D9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E0D9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НОВЫЕ ОСНОВАНИЯ ДЛЯ ВНЕПЛАНОВЫХ ПРОВЕРОК РАБОТОДАТЕЛЕЙ</w:t>
      </w:r>
      <w:r w:rsidRPr="004E0D9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E0D95" w:rsidRDefault="004E0D95" w:rsidP="004E0D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E0D95" w:rsidRPr="004E0D95" w:rsidRDefault="004E0D95" w:rsidP="004E0D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4E0D95">
        <w:rPr>
          <w:rFonts w:ascii="Verdana" w:eastAsia="Times New Roman" w:hAnsi="Verdana" w:cs="Times New Roman"/>
          <w:color w:val="555555"/>
          <w:sz w:val="18"/>
          <w:szCs w:val="18"/>
        </w:rPr>
        <w:t xml:space="preserve">В конце 2017 г. в статью 360 Трудового кодекса Российской Федерации законодателем внесены изменения, связанные с порядком организации и проведения проверок работодателей (Федеральным законом от 31.12.2017 № 502-ФЗ). Данный закон вступил в силу 11 января 2018 г. В связи с этим, теперь появились новые основания для проведения внеплановой проверки работодателей. </w:t>
      </w:r>
      <w:proofErr w:type="gramStart"/>
      <w:r w:rsidRPr="004E0D95">
        <w:rPr>
          <w:rFonts w:ascii="Verdana" w:eastAsia="Times New Roman" w:hAnsi="Verdana" w:cs="Times New Roman"/>
          <w:color w:val="555555"/>
          <w:sz w:val="18"/>
          <w:szCs w:val="18"/>
        </w:rPr>
        <w:t>Это поступление в федеральную инспекцию труда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профессиональных союзов, из средств массовой информации о том, что работодатель уклоняется от оформления трудового договора, оформил его ненадлежащим образом или заключил гражданско-правовой договор вместо трудового договора.</w:t>
      </w:r>
      <w:proofErr w:type="gramEnd"/>
      <w:r w:rsidRPr="004E0D95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Внеплановая выездная проверка может быть проведена незамедлительно с извещением органа прокуратуры в порядке, установленном федеральным законом, без согласования с органами прокуратуры. Предварительное уведомление работодателя о проведении внеплановой выездной проверки не допускается. Дополнительно разъясняю, что ч. 4 ст. 5.27 Кодекса Российской Федерации об административных правонарушениях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предусмотрены штрафы. Для должностных лиц – от 10 тыс. до 20 тыс. руб., для лиц, осуществляющих предпринимательскую деятельность без образования юридического лица – от 5 тыс. до 10 тыс. руб., для юридических лиц – от 50 тыс. до 100 тыс. руб.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95"/>
    <w:rsid w:val="004E0D95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0D95"/>
    <w:rPr>
      <w:color w:val="0000FF"/>
      <w:u w:val="single"/>
    </w:rPr>
  </w:style>
  <w:style w:type="character" w:customStyle="1" w:styleId="newsitemcategory">
    <w:name w:val="newsitem_category"/>
    <w:basedOn w:val="a0"/>
    <w:rsid w:val="004E0D95"/>
  </w:style>
  <w:style w:type="character" w:customStyle="1" w:styleId="newsitemhits">
    <w:name w:val="newsitem_hits"/>
    <w:basedOn w:val="a0"/>
    <w:rsid w:val="004E0D95"/>
  </w:style>
  <w:style w:type="character" w:customStyle="1" w:styleId="email">
    <w:name w:val="email"/>
    <w:basedOn w:val="a0"/>
    <w:rsid w:val="004E0D95"/>
  </w:style>
  <w:style w:type="character" w:customStyle="1" w:styleId="print">
    <w:name w:val="print"/>
    <w:basedOn w:val="a0"/>
    <w:rsid w:val="004E0D95"/>
  </w:style>
  <w:style w:type="paragraph" w:styleId="a4">
    <w:name w:val="Balloon Text"/>
    <w:basedOn w:val="a"/>
    <w:link w:val="a5"/>
    <w:uiPriority w:val="99"/>
    <w:semiHidden/>
    <w:unhideWhenUsed/>
    <w:rsid w:val="004E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0D95"/>
    <w:rPr>
      <w:color w:val="0000FF"/>
      <w:u w:val="single"/>
    </w:rPr>
  </w:style>
  <w:style w:type="character" w:customStyle="1" w:styleId="newsitemcategory">
    <w:name w:val="newsitem_category"/>
    <w:basedOn w:val="a0"/>
    <w:rsid w:val="004E0D95"/>
  </w:style>
  <w:style w:type="character" w:customStyle="1" w:styleId="newsitemhits">
    <w:name w:val="newsitem_hits"/>
    <w:basedOn w:val="a0"/>
    <w:rsid w:val="004E0D95"/>
  </w:style>
  <w:style w:type="character" w:customStyle="1" w:styleId="email">
    <w:name w:val="email"/>
    <w:basedOn w:val="a0"/>
    <w:rsid w:val="004E0D95"/>
  </w:style>
  <w:style w:type="character" w:customStyle="1" w:styleId="print">
    <w:name w:val="print"/>
    <w:basedOn w:val="a0"/>
    <w:rsid w:val="004E0D95"/>
  </w:style>
  <w:style w:type="paragraph" w:styleId="a4">
    <w:name w:val="Balloon Text"/>
    <w:basedOn w:val="a"/>
    <w:link w:val="a5"/>
    <w:uiPriority w:val="99"/>
    <w:semiHidden/>
    <w:unhideWhenUsed/>
    <w:rsid w:val="004E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2020-09-11T03:26:00Z</dcterms:created>
  <dcterms:modified xsi:type="dcterms:W3CDTF">2020-09-11T03:26:00Z</dcterms:modified>
</cp:coreProperties>
</file>