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43BEA" w14:textId="77777777" w:rsidR="00137D3F" w:rsidRPr="00137D3F" w:rsidRDefault="00137D3F" w:rsidP="00137D3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137D3F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Государственный земельный надзор Росреестра работает по новому Административному регламенту</w:t>
        </w:r>
      </w:hyperlink>
    </w:p>
    <w:p w14:paraId="054D8190" w14:textId="77777777" w:rsidR="00137D3F" w:rsidRDefault="00137D3F" w:rsidP="00137D3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18 ноября вступил новый Административный регламент осуществления Росреестром государственного земельного надзора, утвержденный приказом Росреестра от 18 июня 2019 г. N П/0240. Новый регламент определяет сроки и последовательность действий уполномоченных должностных лиц Росреестра при осуществлении государственного земельного надзора.</w:t>
      </w:r>
      <w:r>
        <w:rPr>
          <w:rFonts w:ascii="Verdana" w:hAnsi="Verdana"/>
          <w:color w:val="555555"/>
          <w:sz w:val="18"/>
          <w:szCs w:val="18"/>
        </w:rPr>
        <w:br/>
        <w:t>Предметом государственного земельного надзора, осуществляемого Росреестром, является соблюдение в отношении земель, расположенных в пределах Российской Федерации,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ответственность:</w:t>
      </w:r>
      <w:r>
        <w:rPr>
          <w:rFonts w:ascii="Verdana" w:hAnsi="Verdana"/>
          <w:color w:val="555555"/>
          <w:sz w:val="18"/>
          <w:szCs w:val="18"/>
        </w:rPr>
        <w:br/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  <w:r>
        <w:rPr>
          <w:rFonts w:ascii="Verdana" w:hAnsi="Verdana"/>
          <w:color w:val="555555"/>
          <w:sz w:val="18"/>
          <w:szCs w:val="18"/>
        </w:rPr>
        <w:br/>
        <w:t>- требований о переоформлении юридическими лицами права постоянного (бессрочного) пользования земельных участков на право аренды земельных участков или приобретения земельных участков в собственность;</w:t>
      </w:r>
      <w:r>
        <w:rPr>
          <w:rFonts w:ascii="Verdana" w:hAnsi="Verdana"/>
          <w:color w:val="555555"/>
          <w:sz w:val="18"/>
          <w:szCs w:val="18"/>
        </w:rPr>
        <w:br/>
        <w:t>-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  <w:r>
        <w:rPr>
          <w:rFonts w:ascii="Verdana" w:hAnsi="Verdana"/>
          <w:color w:val="555555"/>
          <w:sz w:val="18"/>
          <w:szCs w:val="18"/>
        </w:rPr>
        <w:br/>
        <w:t>-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  <w:r>
        <w:rPr>
          <w:rFonts w:ascii="Verdana" w:hAnsi="Verdana"/>
          <w:color w:val="555555"/>
          <w:sz w:val="18"/>
          <w:szCs w:val="18"/>
        </w:rPr>
        <w:br/>
        <w:t>-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  <w:r>
        <w:rPr>
          <w:rFonts w:ascii="Verdana" w:hAnsi="Verdana"/>
          <w:color w:val="555555"/>
          <w:sz w:val="18"/>
          <w:szCs w:val="18"/>
        </w:rPr>
        <w:br/>
        <w:t>- требований земельного законодательства органами государственной власти и органами местного самоуправления при предоставлении земельных участков, находящихся в государственной и муниципальной собственности;</w:t>
      </w:r>
      <w:r>
        <w:rPr>
          <w:rFonts w:ascii="Verdana" w:hAnsi="Verdana"/>
          <w:color w:val="555555"/>
          <w:sz w:val="18"/>
          <w:szCs w:val="18"/>
        </w:rPr>
        <w:br/>
        <w:t>- требований законодательства, связанных с выполнением в установленный срок предписаний, выданных должностными лицами Росреестра (территориальных органов)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  <w:r>
        <w:rPr>
          <w:rFonts w:ascii="Verdana" w:hAnsi="Verdana"/>
          <w:color w:val="555555"/>
          <w:sz w:val="18"/>
          <w:szCs w:val="18"/>
        </w:rPr>
        <w:br/>
        <w:t>Надзор проходит в формах плановых и внеплановых проверок, принятия мер по пресечению (устранению) последствий выявленных нарушений, систематического наблюдения за исполнением требований земельного законодательства, анализа и прогнозирования состояния их исполнения.</w:t>
      </w:r>
      <w:r>
        <w:rPr>
          <w:rFonts w:ascii="Verdana" w:hAnsi="Verdana"/>
          <w:color w:val="555555"/>
          <w:sz w:val="18"/>
          <w:szCs w:val="18"/>
        </w:rPr>
        <w:br/>
        <w:t>Закреплены права и обязанности должностных лиц Росреестра по проведению надзора, а также субъектов, в отношении которых он проводится.</w:t>
      </w:r>
    </w:p>
    <w:p w14:paraId="13A0A043" w14:textId="77777777" w:rsidR="00303460" w:rsidRPr="00137D3F" w:rsidRDefault="00303460" w:rsidP="00137D3F"/>
    <w:sectPr w:rsidR="00303460" w:rsidRPr="0013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137D3F"/>
    <w:rsid w:val="00303460"/>
    <w:rsid w:val="00C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71-gosudarstvennyj-zemelnyj-nadzor-rosreestra-rabotaet-po-novomu-administrativnomu-reglamen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</cp:revision>
  <dcterms:created xsi:type="dcterms:W3CDTF">2020-09-22T17:44:00Z</dcterms:created>
  <dcterms:modified xsi:type="dcterms:W3CDTF">2020-09-22T17:46:00Z</dcterms:modified>
</cp:coreProperties>
</file>