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E3FA" w14:textId="77777777" w:rsidR="00857E45" w:rsidRPr="00857E45" w:rsidRDefault="00857E45" w:rsidP="00857E45">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857E45">
        <w:rPr>
          <w:rFonts w:ascii="Tahoma" w:hAnsi="Tahoma" w:cs="Tahoma"/>
          <w:b w:val="0"/>
          <w:bCs w:val="0"/>
          <w:color w:val="222222"/>
          <w:sz w:val="27"/>
          <w:szCs w:val="27"/>
        </w:rPr>
        <w:fldChar w:fldCharType="begin"/>
      </w:r>
      <w:r w:rsidRPr="00857E45">
        <w:rPr>
          <w:rFonts w:ascii="Tahoma" w:hAnsi="Tahoma" w:cs="Tahoma"/>
          <w:b w:val="0"/>
          <w:bCs w:val="0"/>
          <w:color w:val="222222"/>
          <w:sz w:val="27"/>
          <w:szCs w:val="27"/>
        </w:rPr>
        <w:instrText xml:space="preserve"> HYPERLINK "http://kadastr.krasnogvard.ru/index.php/706-kadastrovaya-palata-otvetila-na-samye-populyarnye-voprosy-dachnikov" </w:instrText>
      </w:r>
      <w:r w:rsidRPr="00857E45">
        <w:rPr>
          <w:rFonts w:ascii="Tahoma" w:hAnsi="Tahoma" w:cs="Tahoma"/>
          <w:b w:val="0"/>
          <w:bCs w:val="0"/>
          <w:color w:val="222222"/>
          <w:sz w:val="27"/>
          <w:szCs w:val="27"/>
        </w:rPr>
        <w:fldChar w:fldCharType="separate"/>
      </w:r>
      <w:r w:rsidRPr="00857E45">
        <w:rPr>
          <w:rStyle w:val="a3"/>
          <w:rFonts w:ascii="Tahoma" w:hAnsi="Tahoma" w:cs="Tahoma"/>
          <w:b w:val="0"/>
          <w:bCs w:val="0"/>
          <w:color w:val="727272"/>
          <w:sz w:val="27"/>
          <w:szCs w:val="27"/>
          <w:u w:val="none"/>
        </w:rPr>
        <w:t>Кадастровая палата ответила на самые популярные вопросы дачников</w:t>
      </w:r>
      <w:r w:rsidRPr="00857E45">
        <w:rPr>
          <w:rFonts w:ascii="Tahoma" w:hAnsi="Tahoma" w:cs="Tahoma"/>
          <w:b w:val="0"/>
          <w:bCs w:val="0"/>
          <w:color w:val="222222"/>
          <w:sz w:val="27"/>
          <w:szCs w:val="27"/>
        </w:rPr>
        <w:fldChar w:fldCharType="end"/>
      </w:r>
    </w:p>
    <w:p w14:paraId="28BA1591" w14:textId="77777777" w:rsidR="00857E45" w:rsidRDefault="00857E45" w:rsidP="00857E45">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Эксперты подготовили дачный ликбез по итогам всероссийской «горячей линии»</w:t>
      </w:r>
      <w:r>
        <w:rPr>
          <w:rFonts w:ascii="Verdana" w:hAnsi="Verdana"/>
          <w:color w:val="555555"/>
          <w:sz w:val="18"/>
          <w:szCs w:val="18"/>
        </w:rPr>
        <w:br/>
        <w:t>Федеральная кадастровая палата в рамках Всероссийской недели правовой помощи владельцам загородной недвижимости провела «горячие линии» и дни открытых дверей во всех региональных филиалах. Как прописаться на даче, оформить собственность или оспорить кадастровую стоимость - эксперты ответили на три самых популярных вопроса дачников.</w:t>
      </w:r>
      <w:r>
        <w:rPr>
          <w:rFonts w:ascii="Verdana" w:hAnsi="Verdana"/>
          <w:color w:val="555555"/>
          <w:sz w:val="18"/>
          <w:szCs w:val="18"/>
        </w:rPr>
        <w:br/>
        <w:t>За время проведения линий за консультациями специалистов обратилось почти пять тысяч человек. 31% от всех вопросов дачников касался порядка постановки на учет и оформления в собственность домов и земельных участков после окончания «дачной амнистии». Так какие правила действуют сейчас?</w:t>
      </w:r>
      <w:r>
        <w:rPr>
          <w:rFonts w:ascii="Verdana" w:hAnsi="Verdana"/>
          <w:color w:val="555555"/>
          <w:sz w:val="18"/>
          <w:szCs w:val="18"/>
        </w:rPr>
        <w:br/>
        <w:t>Для постановки земельного участка на кадастровый учет надо подать соответствующее заявление в МФЦ или через портал Росреестра, приложив к нему подготовленный кадастровым инженером межевой план, отмечает Марина Семенова, заместитель руководителя Федеральной кадастровой палаты Росреестра. Кадастровый учет земельного участка проводится одновременно с регистрацией прав.</w:t>
      </w:r>
      <w:r>
        <w:rPr>
          <w:rFonts w:ascii="Verdana" w:hAnsi="Verdana"/>
          <w:color w:val="555555"/>
          <w:sz w:val="18"/>
          <w:szCs w:val="18"/>
        </w:rPr>
        <w:br/>
        <w:t>«В связи с прекращением переходного периода в феврале этого года упрощенный порядок регистрации прав на садовые и жилые дома в настоящий момент не действует. Строительство нового жилого или садового дома ведется в уведомительном порядке. Собственнику необходимо представить в орган местного самоуправления уведомление о планируемом строительстве. По завершении строительства представить в местное самоуправление соответствующее уведомление, технический план, подготовленный кадастровым инженером на созданный объект недвижимости, и получить уведомление о соответствии построенного объекта требованиям законодательства», - говорит замглавы Кадастровой палаты Марина Семенова.</w:t>
      </w:r>
      <w:r>
        <w:rPr>
          <w:rFonts w:ascii="Verdana" w:hAnsi="Verdana"/>
          <w:color w:val="555555"/>
          <w:sz w:val="18"/>
          <w:szCs w:val="18"/>
        </w:rPr>
        <w:br/>
        <w:t>Далее в течение недели орган местного самоуправления должен направить в Росреестр заявление о постановке на учет и регистрацию прав на созданный объект капитального строительства. При этом если местное самоуправление не укладывается в сроки отправки заявления, вы вправе сделать это сами.</w:t>
      </w:r>
      <w:r>
        <w:rPr>
          <w:rFonts w:ascii="Verdana" w:hAnsi="Verdana"/>
          <w:color w:val="555555"/>
          <w:sz w:val="18"/>
          <w:szCs w:val="18"/>
        </w:rPr>
        <w:br/>
        <w:t>«В случае если дом был построен давно, без разрешения на строительство, он может быть впоследствии признан самостроем. Чтобы узаконить постройку, надо также подать в местную администрацию уведомления: о начале строительства с указанием всех характеристик дома и о завершении строительства с приложенным техническим планом дома. Что касается технического плана, то владельцу он понадобится в любом случае, даже если «дачная амнистия» будет законодательно продлена», - отметила эксперт.</w:t>
      </w:r>
      <w:r>
        <w:rPr>
          <w:rFonts w:ascii="Verdana" w:hAnsi="Verdana"/>
          <w:color w:val="555555"/>
          <w:sz w:val="18"/>
          <w:szCs w:val="18"/>
        </w:rPr>
        <w:br/>
        <w:t>Отметим, что кадастровый учет и регистрация права проводится исключительно по желанию владельца. Действующее законодательство не обязывает граждан оформлять принадлежащие им земельные участки и расположенные на них садовые или жилые дома, а также гаражи, бани и прочие объекты капитального строительства. Но если вы хотите быть полноправным собственником и иметь возможность распоряжаться недвижимостью (например, подарить, продать или передать по наследству или, скажем, застраховать баню), то кадастровый учет и регистрацию этих объектов провести необходимо.</w:t>
      </w:r>
      <w:r>
        <w:rPr>
          <w:rFonts w:ascii="Verdana" w:hAnsi="Verdana"/>
          <w:color w:val="555555"/>
          <w:sz w:val="18"/>
          <w:szCs w:val="18"/>
        </w:rPr>
        <w:br/>
        <w:t>Около 19% запросов от дачников заняли вопросы, возникающие в связи со вступлением в силу закона «о садоводстве и огородничестве». Один из них: можно ли прописаться в садовом доме и как перевести его в «жилой»?</w:t>
      </w:r>
      <w:r>
        <w:rPr>
          <w:rFonts w:ascii="Verdana" w:hAnsi="Verdana"/>
          <w:color w:val="555555"/>
          <w:sz w:val="18"/>
          <w:szCs w:val="18"/>
        </w:rPr>
        <w:br/>
        <w:t>С 1 января 2019 года вступил в силу Федеральный закон № 217-ФЗ, согласно которому всевозможные дачные объединения получили статусы садоводческих или огороднических некоммерческих товариществ, а дачные участки стали садовыми или огородными. На огородных участках запрещается вести капитальное строительство, а на садовых можно располагать садовые или жилые дома. При этом садовый дом считается пригодным лишь для сезонного проживания, а жилой – для постоянного, и только в жилом доме можно прописаться.</w:t>
      </w:r>
      <w:r>
        <w:rPr>
          <w:rFonts w:ascii="Verdana" w:hAnsi="Verdana"/>
          <w:color w:val="555555"/>
          <w:sz w:val="18"/>
          <w:szCs w:val="18"/>
        </w:rPr>
        <w:br/>
        <w:t>«Если до вступления закона в силу дом был зарегистрирован в ЕГРН с назначением «жилое», то с начала этого года он признается жилым домом. А если назначение дома было указано как «нежилое» и само строение не является хозяйственной постройкой или гаражом, дом считается садовым, - отметила замглавы Федеральной кадастровой палаты Росреестра Марина Семенова.</w:t>
      </w:r>
      <w:r>
        <w:rPr>
          <w:rFonts w:ascii="Verdana" w:hAnsi="Verdana"/>
          <w:color w:val="555555"/>
          <w:sz w:val="18"/>
          <w:szCs w:val="18"/>
        </w:rPr>
        <w:br/>
        <w:t>Дом, в котором вы планируете прописаться, должен быть зарегистрирован в реестре недвижимости как жилой дом, иметь почтовый адрес, а также соответствовать градостроительным регламентам и требованиям к жилому помещению. Так, высота дома не должна превышать 20 м, надземных этажей может быть не более трех, а сам дом не должен разделяться на квартиры. Для возможности всесезонного проживания дом должен быть подключен к системам электроснабжения, отопления, вентиляции, холодного и горячего водоснабжения, водоотведения, а в газифицированных районах – также газоснабжения. При этом если в населенном пункте не проведены централизованные инженерные коммуникации, а дом – максимум двухэтажный, допускается отсутствие водопровода и центральной канализации. Все комнаты в доме, включая кухню, должны иметь окна, потолки не ниже 2,5 м. В доме должна быть предусмотрена возможность поддержания температуры +18°C в любое время года.</w:t>
      </w:r>
      <w:r>
        <w:rPr>
          <w:rFonts w:ascii="Verdana" w:hAnsi="Verdana"/>
          <w:color w:val="555555"/>
          <w:sz w:val="18"/>
          <w:szCs w:val="18"/>
        </w:rPr>
        <w:br/>
        <w:t xml:space="preserve">Решение о возможности изменения назначения дома принимает орган местного самоуправления </w:t>
      </w:r>
      <w:r>
        <w:rPr>
          <w:rFonts w:ascii="Verdana" w:hAnsi="Verdana"/>
          <w:color w:val="555555"/>
          <w:sz w:val="18"/>
          <w:szCs w:val="18"/>
        </w:rPr>
        <w:lastRenderedPageBreak/>
        <w:t>муниципального образования, в границах которого дом расположен. Для того чтобы признать жилой дом садовым, владельцу надо представить в орган местного самоуправления заявление, документы о праве собственности (например, выписку из ЕГРН о зарегистрированных правах), а при наличии других правообладателей – также их согласие, удостоверенное нотариально.</w:t>
      </w:r>
      <w:r>
        <w:rPr>
          <w:rFonts w:ascii="Verdana" w:hAnsi="Verdana"/>
          <w:color w:val="555555"/>
          <w:sz w:val="18"/>
          <w:szCs w:val="18"/>
        </w:rPr>
        <w:br/>
        <w:t>В случае перевода садового дома в жилой потребуется также представить техническое заключение кадастрового инженера о пригодности дома для постоянного проживания. На рассмотрение вопроса отводится не более 45 календарных дней. Положительный ответ вместе с заявлением о внесении сведений в ЕГРН надо передать в МФЦ.</w:t>
      </w:r>
      <w:r>
        <w:rPr>
          <w:rFonts w:ascii="Verdana" w:hAnsi="Verdana"/>
          <w:color w:val="555555"/>
          <w:sz w:val="18"/>
          <w:szCs w:val="18"/>
        </w:rPr>
        <w:br/>
        <w:t>В ходе Всероссийской «горячей линии» собственников недвижимости также интересовала тема определения кадастровой стоимости и расчета налога на имущество, а также процедура оспаривания кадастровой стоимости объектов недвижимости (в совокупности около 14% от всех обращений). Так как оспорить кадастровую стоимость загородной недвижимости?</w:t>
      </w:r>
      <w:r>
        <w:rPr>
          <w:rFonts w:ascii="Verdana" w:hAnsi="Verdana"/>
          <w:color w:val="555555"/>
          <w:sz w:val="18"/>
          <w:szCs w:val="18"/>
        </w:rPr>
        <w:br/>
        <w:t>Кадастровую стоимость объектов недвижимости до недавнего времени определяли независимые оценщики, а с 2018 года – специально созданные государственные бюджетные учреждения. Утверждают же результаты оценки органы власти субъекта Российской Федерации. И если по результатам оценки кадастровая стоимость значительно превышает рыночную, существует возможность ее пересмотра. Оспорить результаты оценки можно в суде или в специальных комиссиях, созданных при Управлениях Росреестра во всех регионах России. При этом комиссия рассматривает обращения на безвозмездной основе.</w:t>
      </w:r>
      <w:r>
        <w:rPr>
          <w:rFonts w:ascii="Verdana" w:hAnsi="Verdana"/>
          <w:color w:val="555555"/>
          <w:sz w:val="18"/>
          <w:szCs w:val="18"/>
        </w:rPr>
        <w:br/>
        <w:t>Основаниями для пересмотра являются недостоверность сведений об объекте недвижимости, использованных при определении его кадастровой стоимости, и установление в отношении объекта недвижимости его рыночной стоимости на дату, по состоянию на которую установлена его кадастровая стоимость.</w:t>
      </w:r>
      <w:r>
        <w:rPr>
          <w:rFonts w:ascii="Verdana" w:hAnsi="Verdana"/>
          <w:color w:val="555555"/>
          <w:sz w:val="18"/>
          <w:szCs w:val="18"/>
        </w:rPr>
        <w:br/>
        <w:t>«Для оспаривания кадастровой стоимости необходимо определить рыночную (реальную) стоимость объекта недвижимости. Далее сделать экспертное заключение. Оценка не будет иметь силы, если ее не проведет сертифицированный оценщик, член саморегулируемой организации. Именно он дает экспертное заключение», - говорит Семенова.</w:t>
      </w:r>
      <w:r>
        <w:rPr>
          <w:rFonts w:ascii="Verdana" w:hAnsi="Verdana"/>
          <w:color w:val="555555"/>
          <w:sz w:val="18"/>
          <w:szCs w:val="18"/>
        </w:rPr>
        <w:br/>
        <w:t xml:space="preserve">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 нотариально заверенную копию правоустанавливающего или </w:t>
      </w:r>
      <w:proofErr w:type="spellStart"/>
      <w:r>
        <w:rPr>
          <w:rFonts w:ascii="Verdana" w:hAnsi="Verdana"/>
          <w:color w:val="555555"/>
          <w:sz w:val="18"/>
          <w:szCs w:val="18"/>
        </w:rPr>
        <w:t>правоудостоверяющего</w:t>
      </w:r>
      <w:proofErr w:type="spellEnd"/>
      <w:r>
        <w:rPr>
          <w:rFonts w:ascii="Verdana" w:hAnsi="Verdana"/>
          <w:color w:val="555555"/>
          <w:sz w:val="18"/>
          <w:szCs w:val="18"/>
        </w:rPr>
        <w:t xml:space="preserve"> документа на объект недвижимости, а также документы, подтверждающие основания для пересмотра. При этом если основанием послужило установление в отношении объекта недвижимости его рыночной стоимости, отчет независимого оценщика требуется представить как в бумажном, так и в электронного виде.</w:t>
      </w:r>
      <w:r>
        <w:rPr>
          <w:rFonts w:ascii="Verdana" w:hAnsi="Verdana"/>
          <w:color w:val="555555"/>
          <w:sz w:val="18"/>
          <w:szCs w:val="18"/>
        </w:rPr>
        <w:br/>
        <w:t>Выписку из ЕГРН можно запросить в МФЦ или на сайте Росреестра. Сведения о кадастровой стоимости предоставляются бесплатно по запросам любых лиц.</w:t>
      </w:r>
      <w:r>
        <w:rPr>
          <w:rFonts w:ascii="Verdana" w:hAnsi="Verdana"/>
          <w:color w:val="555555"/>
          <w:sz w:val="18"/>
          <w:szCs w:val="18"/>
        </w:rPr>
        <w:br/>
        <w:t>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 на территории которого расположен объект. Внесение новой кадастровой стоимости в ЕГРН происходит без участия заявителя.</w:t>
      </w:r>
      <w:r>
        <w:rPr>
          <w:rFonts w:ascii="Verdana" w:hAnsi="Verdana"/>
          <w:color w:val="555555"/>
          <w:sz w:val="18"/>
          <w:szCs w:val="18"/>
        </w:rPr>
        <w:br/>
        <w:t>«Новые сведения о кадастровой стоимости начинают применяться для расчета налога с 1 января календарного года, в котором вы обратились в комиссию или в суд, но не ранее даты внесения в ЕГРН сведений о кадастровой стоимости, которая являлась предметом оспаривания», - отмечает Марина Семенова.</w:t>
      </w:r>
      <w:r>
        <w:rPr>
          <w:rFonts w:ascii="Verdana" w:hAnsi="Verdana"/>
          <w:color w:val="555555"/>
          <w:sz w:val="18"/>
          <w:szCs w:val="18"/>
        </w:rPr>
        <w:br/>
        <w:t>В отличие от юридических лиц граждане могут обращаться с заявлением о пересмотре кадастровой стоимости в суд напрямую, без предварительного рассмотрения вопроса в комиссии. Юрлицо может подать документы в судебные инстанции, только если комиссия отклонит заявление или не рассмотрит его в течение 30 дней.</w:t>
      </w:r>
      <w:r>
        <w:rPr>
          <w:rFonts w:ascii="Verdana" w:hAnsi="Verdana"/>
          <w:color w:val="555555"/>
          <w:sz w:val="18"/>
          <w:szCs w:val="18"/>
        </w:rPr>
        <w:br/>
        <w:t>Арендаторы также имеют право подать заявление о пересмотре кадастровой стоимости объекта, если кадастровая стоимость является базой для начисления арендных платежей.</w:t>
      </w:r>
    </w:p>
    <w:p w14:paraId="13A0A043" w14:textId="77777777" w:rsidR="00303460" w:rsidRPr="00857E45" w:rsidRDefault="00303460" w:rsidP="00857E45"/>
    <w:sectPr w:rsidR="00303460" w:rsidRPr="00857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3D73"/>
    <w:rsid w:val="00016880"/>
    <w:rsid w:val="00026D08"/>
    <w:rsid w:val="00027031"/>
    <w:rsid w:val="00027B41"/>
    <w:rsid w:val="000364D3"/>
    <w:rsid w:val="000432F5"/>
    <w:rsid w:val="000529FE"/>
    <w:rsid w:val="00063712"/>
    <w:rsid w:val="000A6BB7"/>
    <w:rsid w:val="000C109D"/>
    <w:rsid w:val="000C7C72"/>
    <w:rsid w:val="000D67C7"/>
    <w:rsid w:val="000F1FED"/>
    <w:rsid w:val="000F42CB"/>
    <w:rsid w:val="00106B08"/>
    <w:rsid w:val="001215C3"/>
    <w:rsid w:val="00130C4D"/>
    <w:rsid w:val="0013238D"/>
    <w:rsid w:val="0013311B"/>
    <w:rsid w:val="00137D3F"/>
    <w:rsid w:val="001435AC"/>
    <w:rsid w:val="0016385E"/>
    <w:rsid w:val="00172F68"/>
    <w:rsid w:val="00177671"/>
    <w:rsid w:val="0019117B"/>
    <w:rsid w:val="001C113D"/>
    <w:rsid w:val="001E2DE5"/>
    <w:rsid w:val="001E4486"/>
    <w:rsid w:val="001E630F"/>
    <w:rsid w:val="001F5B41"/>
    <w:rsid w:val="001F5EC1"/>
    <w:rsid w:val="001F6273"/>
    <w:rsid w:val="002037C6"/>
    <w:rsid w:val="00246AF5"/>
    <w:rsid w:val="00261891"/>
    <w:rsid w:val="00262DAE"/>
    <w:rsid w:val="0027757B"/>
    <w:rsid w:val="002C2F0C"/>
    <w:rsid w:val="002E14ED"/>
    <w:rsid w:val="00303460"/>
    <w:rsid w:val="0031633F"/>
    <w:rsid w:val="00334686"/>
    <w:rsid w:val="00334B6D"/>
    <w:rsid w:val="00357EB8"/>
    <w:rsid w:val="00392B28"/>
    <w:rsid w:val="003B17C7"/>
    <w:rsid w:val="003D39AB"/>
    <w:rsid w:val="003E50FE"/>
    <w:rsid w:val="003F54E5"/>
    <w:rsid w:val="0041059A"/>
    <w:rsid w:val="00415853"/>
    <w:rsid w:val="004329DD"/>
    <w:rsid w:val="00437D8E"/>
    <w:rsid w:val="004459AF"/>
    <w:rsid w:val="00451178"/>
    <w:rsid w:val="0049052B"/>
    <w:rsid w:val="0049140F"/>
    <w:rsid w:val="004C4800"/>
    <w:rsid w:val="004F2546"/>
    <w:rsid w:val="00515A82"/>
    <w:rsid w:val="00523151"/>
    <w:rsid w:val="0052774C"/>
    <w:rsid w:val="0053225B"/>
    <w:rsid w:val="00553E2D"/>
    <w:rsid w:val="0058682D"/>
    <w:rsid w:val="005942D8"/>
    <w:rsid w:val="005C577A"/>
    <w:rsid w:val="005D6498"/>
    <w:rsid w:val="005F3C4C"/>
    <w:rsid w:val="0062296C"/>
    <w:rsid w:val="006510B4"/>
    <w:rsid w:val="00673697"/>
    <w:rsid w:val="006736EB"/>
    <w:rsid w:val="00674F60"/>
    <w:rsid w:val="00693F2F"/>
    <w:rsid w:val="00696F39"/>
    <w:rsid w:val="006A18F1"/>
    <w:rsid w:val="006C2BF0"/>
    <w:rsid w:val="006C2FA1"/>
    <w:rsid w:val="006E5619"/>
    <w:rsid w:val="006F12E6"/>
    <w:rsid w:val="007040C0"/>
    <w:rsid w:val="00716820"/>
    <w:rsid w:val="00717639"/>
    <w:rsid w:val="00737C49"/>
    <w:rsid w:val="00753FC2"/>
    <w:rsid w:val="007A6EC4"/>
    <w:rsid w:val="007D216B"/>
    <w:rsid w:val="007E3D0E"/>
    <w:rsid w:val="007E7F29"/>
    <w:rsid w:val="008217C0"/>
    <w:rsid w:val="00834DCA"/>
    <w:rsid w:val="00857E45"/>
    <w:rsid w:val="008E3178"/>
    <w:rsid w:val="00932F06"/>
    <w:rsid w:val="009836B1"/>
    <w:rsid w:val="009837E7"/>
    <w:rsid w:val="00991090"/>
    <w:rsid w:val="009B2336"/>
    <w:rsid w:val="009B3A9C"/>
    <w:rsid w:val="009E767B"/>
    <w:rsid w:val="009F13E1"/>
    <w:rsid w:val="009F51A9"/>
    <w:rsid w:val="00A114CD"/>
    <w:rsid w:val="00A24972"/>
    <w:rsid w:val="00A31043"/>
    <w:rsid w:val="00A312DA"/>
    <w:rsid w:val="00A66291"/>
    <w:rsid w:val="00A859A9"/>
    <w:rsid w:val="00A87738"/>
    <w:rsid w:val="00AA3B3F"/>
    <w:rsid w:val="00AA4BD2"/>
    <w:rsid w:val="00B0080C"/>
    <w:rsid w:val="00B011BA"/>
    <w:rsid w:val="00B04EB6"/>
    <w:rsid w:val="00B13E43"/>
    <w:rsid w:val="00B2258A"/>
    <w:rsid w:val="00B92D06"/>
    <w:rsid w:val="00B95675"/>
    <w:rsid w:val="00BA5780"/>
    <w:rsid w:val="00BB654D"/>
    <w:rsid w:val="00BD00AA"/>
    <w:rsid w:val="00BD4917"/>
    <w:rsid w:val="00C12F6B"/>
    <w:rsid w:val="00C16326"/>
    <w:rsid w:val="00C275A4"/>
    <w:rsid w:val="00C40D09"/>
    <w:rsid w:val="00C6681D"/>
    <w:rsid w:val="00C75191"/>
    <w:rsid w:val="00C7791F"/>
    <w:rsid w:val="00C90233"/>
    <w:rsid w:val="00C96611"/>
    <w:rsid w:val="00CA2B17"/>
    <w:rsid w:val="00CB46D2"/>
    <w:rsid w:val="00CE1209"/>
    <w:rsid w:val="00CF3975"/>
    <w:rsid w:val="00CF42D5"/>
    <w:rsid w:val="00D01518"/>
    <w:rsid w:val="00D06B6B"/>
    <w:rsid w:val="00D1637C"/>
    <w:rsid w:val="00D27606"/>
    <w:rsid w:val="00D55D87"/>
    <w:rsid w:val="00D6046A"/>
    <w:rsid w:val="00D86B46"/>
    <w:rsid w:val="00DC0758"/>
    <w:rsid w:val="00DC134E"/>
    <w:rsid w:val="00DD26DE"/>
    <w:rsid w:val="00DE3569"/>
    <w:rsid w:val="00E17C13"/>
    <w:rsid w:val="00E628D1"/>
    <w:rsid w:val="00E7148D"/>
    <w:rsid w:val="00E75FBD"/>
    <w:rsid w:val="00E76A54"/>
    <w:rsid w:val="00E8098C"/>
    <w:rsid w:val="00EA7875"/>
    <w:rsid w:val="00EB092D"/>
    <w:rsid w:val="00EB11AA"/>
    <w:rsid w:val="00EB3251"/>
    <w:rsid w:val="00EF5DDD"/>
    <w:rsid w:val="00F03CF8"/>
    <w:rsid w:val="00F052EB"/>
    <w:rsid w:val="00F774BF"/>
    <w:rsid w:val="00F9424E"/>
    <w:rsid w:val="00F952AD"/>
    <w:rsid w:val="00FC4A2E"/>
    <w:rsid w:val="00F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 w:type="character" w:customStyle="1" w:styleId="20">
    <w:name w:val="Заголовок 2 Знак"/>
    <w:basedOn w:val="a0"/>
    <w:link w:val="2"/>
    <w:uiPriority w:val="9"/>
    <w:semiHidden/>
    <w:rsid w:val="00651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0273512">
      <w:bodyDiv w:val="1"/>
      <w:marLeft w:val="0"/>
      <w:marRight w:val="0"/>
      <w:marTop w:val="0"/>
      <w:marBottom w:val="0"/>
      <w:divBdr>
        <w:top w:val="none" w:sz="0" w:space="0" w:color="auto"/>
        <w:left w:val="none" w:sz="0" w:space="0" w:color="auto"/>
        <w:bottom w:val="none" w:sz="0" w:space="0" w:color="auto"/>
        <w:right w:val="none" w:sz="0" w:space="0" w:color="auto"/>
      </w:divBdr>
      <w:divsChild>
        <w:div w:id="271016310">
          <w:marLeft w:val="0"/>
          <w:marRight w:val="0"/>
          <w:marTop w:val="0"/>
          <w:marBottom w:val="0"/>
          <w:divBdr>
            <w:top w:val="none" w:sz="0" w:space="0" w:color="auto"/>
            <w:left w:val="none" w:sz="0" w:space="0" w:color="auto"/>
            <w:bottom w:val="none" w:sz="0" w:space="0" w:color="auto"/>
            <w:right w:val="none" w:sz="0" w:space="0" w:color="auto"/>
          </w:divBdr>
        </w:div>
        <w:div w:id="93210502">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60102805">
      <w:bodyDiv w:val="1"/>
      <w:marLeft w:val="0"/>
      <w:marRight w:val="0"/>
      <w:marTop w:val="0"/>
      <w:marBottom w:val="0"/>
      <w:divBdr>
        <w:top w:val="none" w:sz="0" w:space="0" w:color="auto"/>
        <w:left w:val="none" w:sz="0" w:space="0" w:color="auto"/>
        <w:bottom w:val="none" w:sz="0" w:space="0" w:color="auto"/>
        <w:right w:val="none" w:sz="0" w:space="0" w:color="auto"/>
      </w:divBdr>
      <w:divsChild>
        <w:div w:id="203643961">
          <w:marLeft w:val="0"/>
          <w:marRight w:val="0"/>
          <w:marTop w:val="0"/>
          <w:marBottom w:val="0"/>
          <w:divBdr>
            <w:top w:val="none" w:sz="0" w:space="0" w:color="auto"/>
            <w:left w:val="none" w:sz="0" w:space="0" w:color="auto"/>
            <w:bottom w:val="none" w:sz="0" w:space="0" w:color="auto"/>
            <w:right w:val="none" w:sz="0" w:space="0" w:color="auto"/>
          </w:divBdr>
        </w:div>
        <w:div w:id="621351737">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80838254">
      <w:bodyDiv w:val="1"/>
      <w:marLeft w:val="0"/>
      <w:marRight w:val="0"/>
      <w:marTop w:val="0"/>
      <w:marBottom w:val="0"/>
      <w:divBdr>
        <w:top w:val="none" w:sz="0" w:space="0" w:color="auto"/>
        <w:left w:val="none" w:sz="0" w:space="0" w:color="auto"/>
        <w:bottom w:val="none" w:sz="0" w:space="0" w:color="auto"/>
        <w:right w:val="none" w:sz="0" w:space="0" w:color="auto"/>
      </w:divBdr>
      <w:divsChild>
        <w:div w:id="363364072">
          <w:marLeft w:val="0"/>
          <w:marRight w:val="0"/>
          <w:marTop w:val="0"/>
          <w:marBottom w:val="0"/>
          <w:divBdr>
            <w:top w:val="none" w:sz="0" w:space="0" w:color="auto"/>
            <w:left w:val="none" w:sz="0" w:space="0" w:color="auto"/>
            <w:bottom w:val="none" w:sz="0" w:space="0" w:color="auto"/>
            <w:right w:val="none" w:sz="0" w:space="0" w:color="auto"/>
          </w:divBdr>
        </w:div>
        <w:div w:id="942494496">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3084010">
      <w:bodyDiv w:val="1"/>
      <w:marLeft w:val="0"/>
      <w:marRight w:val="0"/>
      <w:marTop w:val="0"/>
      <w:marBottom w:val="0"/>
      <w:divBdr>
        <w:top w:val="none" w:sz="0" w:space="0" w:color="auto"/>
        <w:left w:val="none" w:sz="0" w:space="0" w:color="auto"/>
        <w:bottom w:val="none" w:sz="0" w:space="0" w:color="auto"/>
        <w:right w:val="none" w:sz="0" w:space="0" w:color="auto"/>
      </w:divBdr>
      <w:divsChild>
        <w:div w:id="1380281809">
          <w:marLeft w:val="0"/>
          <w:marRight w:val="0"/>
          <w:marTop w:val="0"/>
          <w:marBottom w:val="0"/>
          <w:divBdr>
            <w:top w:val="none" w:sz="0" w:space="0" w:color="auto"/>
            <w:left w:val="none" w:sz="0" w:space="0" w:color="auto"/>
            <w:bottom w:val="none" w:sz="0" w:space="0" w:color="auto"/>
            <w:right w:val="none" w:sz="0" w:space="0" w:color="auto"/>
          </w:divBdr>
        </w:div>
        <w:div w:id="181166017">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67448950">
      <w:bodyDiv w:val="1"/>
      <w:marLeft w:val="0"/>
      <w:marRight w:val="0"/>
      <w:marTop w:val="0"/>
      <w:marBottom w:val="0"/>
      <w:divBdr>
        <w:top w:val="none" w:sz="0" w:space="0" w:color="auto"/>
        <w:left w:val="none" w:sz="0" w:space="0" w:color="auto"/>
        <w:bottom w:val="none" w:sz="0" w:space="0" w:color="auto"/>
        <w:right w:val="none" w:sz="0" w:space="0" w:color="auto"/>
      </w:divBdr>
      <w:divsChild>
        <w:div w:id="1726368638">
          <w:marLeft w:val="0"/>
          <w:marRight w:val="0"/>
          <w:marTop w:val="0"/>
          <w:marBottom w:val="0"/>
          <w:divBdr>
            <w:top w:val="none" w:sz="0" w:space="0" w:color="auto"/>
            <w:left w:val="none" w:sz="0" w:space="0" w:color="auto"/>
            <w:bottom w:val="none" w:sz="0" w:space="0" w:color="auto"/>
            <w:right w:val="none" w:sz="0" w:space="0" w:color="auto"/>
          </w:divBdr>
        </w:div>
        <w:div w:id="815147181">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4178354">
      <w:bodyDiv w:val="1"/>
      <w:marLeft w:val="0"/>
      <w:marRight w:val="0"/>
      <w:marTop w:val="0"/>
      <w:marBottom w:val="0"/>
      <w:divBdr>
        <w:top w:val="none" w:sz="0" w:space="0" w:color="auto"/>
        <w:left w:val="none" w:sz="0" w:space="0" w:color="auto"/>
        <w:bottom w:val="none" w:sz="0" w:space="0" w:color="auto"/>
        <w:right w:val="none" w:sz="0" w:space="0" w:color="auto"/>
      </w:divBdr>
      <w:divsChild>
        <w:div w:id="1480922257">
          <w:marLeft w:val="0"/>
          <w:marRight w:val="0"/>
          <w:marTop w:val="0"/>
          <w:marBottom w:val="0"/>
          <w:divBdr>
            <w:top w:val="none" w:sz="0" w:space="0" w:color="auto"/>
            <w:left w:val="none" w:sz="0" w:space="0" w:color="auto"/>
            <w:bottom w:val="none" w:sz="0" w:space="0" w:color="auto"/>
            <w:right w:val="none" w:sz="0" w:space="0" w:color="auto"/>
          </w:divBdr>
        </w:div>
        <w:div w:id="339621568">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190343311">
      <w:bodyDiv w:val="1"/>
      <w:marLeft w:val="0"/>
      <w:marRight w:val="0"/>
      <w:marTop w:val="0"/>
      <w:marBottom w:val="0"/>
      <w:divBdr>
        <w:top w:val="none" w:sz="0" w:space="0" w:color="auto"/>
        <w:left w:val="none" w:sz="0" w:space="0" w:color="auto"/>
        <w:bottom w:val="none" w:sz="0" w:space="0" w:color="auto"/>
        <w:right w:val="none" w:sz="0" w:space="0" w:color="auto"/>
      </w:divBdr>
      <w:divsChild>
        <w:div w:id="1094474544">
          <w:marLeft w:val="0"/>
          <w:marRight w:val="0"/>
          <w:marTop w:val="0"/>
          <w:marBottom w:val="0"/>
          <w:divBdr>
            <w:top w:val="none" w:sz="0" w:space="0" w:color="auto"/>
            <w:left w:val="none" w:sz="0" w:space="0" w:color="auto"/>
            <w:bottom w:val="none" w:sz="0" w:space="0" w:color="auto"/>
            <w:right w:val="none" w:sz="0" w:space="0" w:color="auto"/>
          </w:divBdr>
        </w:div>
        <w:div w:id="1908220891">
          <w:marLeft w:val="0"/>
          <w:marRight w:val="0"/>
          <w:marTop w:val="0"/>
          <w:marBottom w:val="0"/>
          <w:divBdr>
            <w:top w:val="none" w:sz="0" w:space="0" w:color="auto"/>
            <w:left w:val="none" w:sz="0" w:space="0" w:color="auto"/>
            <w:bottom w:val="none" w:sz="0" w:space="0" w:color="auto"/>
            <w:right w:val="none" w:sz="0" w:space="0" w:color="auto"/>
          </w:divBdr>
        </w:div>
      </w:divsChild>
    </w:div>
    <w:div w:id="198593786">
      <w:bodyDiv w:val="1"/>
      <w:marLeft w:val="0"/>
      <w:marRight w:val="0"/>
      <w:marTop w:val="0"/>
      <w:marBottom w:val="0"/>
      <w:divBdr>
        <w:top w:val="none" w:sz="0" w:space="0" w:color="auto"/>
        <w:left w:val="none" w:sz="0" w:space="0" w:color="auto"/>
        <w:bottom w:val="none" w:sz="0" w:space="0" w:color="auto"/>
        <w:right w:val="none" w:sz="0" w:space="0" w:color="auto"/>
      </w:divBdr>
      <w:divsChild>
        <w:div w:id="1711765357">
          <w:marLeft w:val="0"/>
          <w:marRight w:val="0"/>
          <w:marTop w:val="0"/>
          <w:marBottom w:val="0"/>
          <w:divBdr>
            <w:top w:val="none" w:sz="0" w:space="0" w:color="auto"/>
            <w:left w:val="none" w:sz="0" w:space="0" w:color="auto"/>
            <w:bottom w:val="none" w:sz="0" w:space="0" w:color="auto"/>
            <w:right w:val="none" w:sz="0" w:space="0" w:color="auto"/>
          </w:divBdr>
        </w:div>
        <w:div w:id="1042485980">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40064381">
      <w:bodyDiv w:val="1"/>
      <w:marLeft w:val="0"/>
      <w:marRight w:val="0"/>
      <w:marTop w:val="0"/>
      <w:marBottom w:val="0"/>
      <w:divBdr>
        <w:top w:val="none" w:sz="0" w:space="0" w:color="auto"/>
        <w:left w:val="none" w:sz="0" w:space="0" w:color="auto"/>
        <w:bottom w:val="none" w:sz="0" w:space="0" w:color="auto"/>
        <w:right w:val="none" w:sz="0" w:space="0" w:color="auto"/>
      </w:divBdr>
      <w:divsChild>
        <w:div w:id="883367726">
          <w:marLeft w:val="0"/>
          <w:marRight w:val="0"/>
          <w:marTop w:val="0"/>
          <w:marBottom w:val="0"/>
          <w:divBdr>
            <w:top w:val="none" w:sz="0" w:space="0" w:color="auto"/>
            <w:left w:val="none" w:sz="0" w:space="0" w:color="auto"/>
            <w:bottom w:val="none" w:sz="0" w:space="0" w:color="auto"/>
            <w:right w:val="none" w:sz="0" w:space="0" w:color="auto"/>
          </w:divBdr>
        </w:div>
        <w:div w:id="925186159">
          <w:marLeft w:val="0"/>
          <w:marRight w:val="0"/>
          <w:marTop w:val="0"/>
          <w:marBottom w:val="0"/>
          <w:divBdr>
            <w:top w:val="none" w:sz="0" w:space="0" w:color="auto"/>
            <w:left w:val="none" w:sz="0" w:space="0" w:color="auto"/>
            <w:bottom w:val="none" w:sz="0" w:space="0" w:color="auto"/>
            <w:right w:val="none" w:sz="0" w:space="0" w:color="auto"/>
          </w:divBdr>
        </w:div>
      </w:divsChild>
    </w:div>
    <w:div w:id="252517282">
      <w:bodyDiv w:val="1"/>
      <w:marLeft w:val="0"/>
      <w:marRight w:val="0"/>
      <w:marTop w:val="0"/>
      <w:marBottom w:val="0"/>
      <w:divBdr>
        <w:top w:val="none" w:sz="0" w:space="0" w:color="auto"/>
        <w:left w:val="none" w:sz="0" w:space="0" w:color="auto"/>
        <w:bottom w:val="none" w:sz="0" w:space="0" w:color="auto"/>
        <w:right w:val="none" w:sz="0" w:space="0" w:color="auto"/>
      </w:divBdr>
      <w:divsChild>
        <w:div w:id="1629967115">
          <w:marLeft w:val="0"/>
          <w:marRight w:val="0"/>
          <w:marTop w:val="0"/>
          <w:marBottom w:val="0"/>
          <w:divBdr>
            <w:top w:val="none" w:sz="0" w:space="0" w:color="auto"/>
            <w:left w:val="none" w:sz="0" w:space="0" w:color="auto"/>
            <w:bottom w:val="none" w:sz="0" w:space="0" w:color="auto"/>
            <w:right w:val="none" w:sz="0" w:space="0" w:color="auto"/>
          </w:divBdr>
        </w:div>
        <w:div w:id="1795752578">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384447607">
      <w:bodyDiv w:val="1"/>
      <w:marLeft w:val="0"/>
      <w:marRight w:val="0"/>
      <w:marTop w:val="0"/>
      <w:marBottom w:val="0"/>
      <w:divBdr>
        <w:top w:val="none" w:sz="0" w:space="0" w:color="auto"/>
        <w:left w:val="none" w:sz="0" w:space="0" w:color="auto"/>
        <w:bottom w:val="none" w:sz="0" w:space="0" w:color="auto"/>
        <w:right w:val="none" w:sz="0" w:space="0" w:color="auto"/>
      </w:divBdr>
      <w:divsChild>
        <w:div w:id="2099406600">
          <w:marLeft w:val="0"/>
          <w:marRight w:val="0"/>
          <w:marTop w:val="0"/>
          <w:marBottom w:val="0"/>
          <w:divBdr>
            <w:top w:val="none" w:sz="0" w:space="0" w:color="auto"/>
            <w:left w:val="none" w:sz="0" w:space="0" w:color="auto"/>
            <w:bottom w:val="none" w:sz="0" w:space="0" w:color="auto"/>
            <w:right w:val="none" w:sz="0" w:space="0" w:color="auto"/>
          </w:divBdr>
        </w:div>
        <w:div w:id="1210000230">
          <w:marLeft w:val="0"/>
          <w:marRight w:val="0"/>
          <w:marTop w:val="0"/>
          <w:marBottom w:val="0"/>
          <w:divBdr>
            <w:top w:val="none" w:sz="0" w:space="0" w:color="auto"/>
            <w:left w:val="none" w:sz="0" w:space="0" w:color="auto"/>
            <w:bottom w:val="none" w:sz="0" w:space="0" w:color="auto"/>
            <w:right w:val="none" w:sz="0" w:space="0" w:color="auto"/>
          </w:divBdr>
        </w:div>
      </w:divsChild>
    </w:div>
    <w:div w:id="424350212">
      <w:bodyDiv w:val="1"/>
      <w:marLeft w:val="0"/>
      <w:marRight w:val="0"/>
      <w:marTop w:val="0"/>
      <w:marBottom w:val="0"/>
      <w:divBdr>
        <w:top w:val="none" w:sz="0" w:space="0" w:color="auto"/>
        <w:left w:val="none" w:sz="0" w:space="0" w:color="auto"/>
        <w:bottom w:val="none" w:sz="0" w:space="0" w:color="auto"/>
        <w:right w:val="none" w:sz="0" w:space="0" w:color="auto"/>
      </w:divBdr>
      <w:divsChild>
        <w:div w:id="97720343">
          <w:marLeft w:val="0"/>
          <w:marRight w:val="0"/>
          <w:marTop w:val="0"/>
          <w:marBottom w:val="0"/>
          <w:divBdr>
            <w:top w:val="none" w:sz="0" w:space="0" w:color="auto"/>
            <w:left w:val="none" w:sz="0" w:space="0" w:color="auto"/>
            <w:bottom w:val="none" w:sz="0" w:space="0" w:color="auto"/>
            <w:right w:val="none" w:sz="0" w:space="0" w:color="auto"/>
          </w:divBdr>
        </w:div>
        <w:div w:id="1156916140">
          <w:marLeft w:val="0"/>
          <w:marRight w:val="0"/>
          <w:marTop w:val="0"/>
          <w:marBottom w:val="0"/>
          <w:divBdr>
            <w:top w:val="none" w:sz="0" w:space="0" w:color="auto"/>
            <w:left w:val="none" w:sz="0" w:space="0" w:color="auto"/>
            <w:bottom w:val="none" w:sz="0" w:space="0" w:color="auto"/>
            <w:right w:val="none" w:sz="0" w:space="0" w:color="auto"/>
          </w:divBdr>
        </w:div>
      </w:divsChild>
    </w:div>
    <w:div w:id="431438835">
      <w:bodyDiv w:val="1"/>
      <w:marLeft w:val="0"/>
      <w:marRight w:val="0"/>
      <w:marTop w:val="0"/>
      <w:marBottom w:val="0"/>
      <w:divBdr>
        <w:top w:val="none" w:sz="0" w:space="0" w:color="auto"/>
        <w:left w:val="none" w:sz="0" w:space="0" w:color="auto"/>
        <w:bottom w:val="none" w:sz="0" w:space="0" w:color="auto"/>
        <w:right w:val="none" w:sz="0" w:space="0" w:color="auto"/>
      </w:divBdr>
      <w:divsChild>
        <w:div w:id="174734459">
          <w:marLeft w:val="0"/>
          <w:marRight w:val="0"/>
          <w:marTop w:val="0"/>
          <w:marBottom w:val="0"/>
          <w:divBdr>
            <w:top w:val="none" w:sz="0" w:space="0" w:color="auto"/>
            <w:left w:val="none" w:sz="0" w:space="0" w:color="auto"/>
            <w:bottom w:val="none" w:sz="0" w:space="0" w:color="auto"/>
            <w:right w:val="none" w:sz="0" w:space="0" w:color="auto"/>
          </w:divBdr>
        </w:div>
        <w:div w:id="1188451548">
          <w:marLeft w:val="0"/>
          <w:marRight w:val="0"/>
          <w:marTop w:val="0"/>
          <w:marBottom w:val="0"/>
          <w:divBdr>
            <w:top w:val="none" w:sz="0" w:space="0" w:color="auto"/>
            <w:left w:val="none" w:sz="0" w:space="0" w:color="auto"/>
            <w:bottom w:val="none" w:sz="0" w:space="0" w:color="auto"/>
            <w:right w:val="none" w:sz="0" w:space="0" w:color="auto"/>
          </w:divBdr>
        </w:div>
      </w:divsChild>
    </w:div>
    <w:div w:id="486214315">
      <w:bodyDiv w:val="1"/>
      <w:marLeft w:val="0"/>
      <w:marRight w:val="0"/>
      <w:marTop w:val="0"/>
      <w:marBottom w:val="0"/>
      <w:divBdr>
        <w:top w:val="none" w:sz="0" w:space="0" w:color="auto"/>
        <w:left w:val="none" w:sz="0" w:space="0" w:color="auto"/>
        <w:bottom w:val="none" w:sz="0" w:space="0" w:color="auto"/>
        <w:right w:val="none" w:sz="0" w:space="0" w:color="auto"/>
      </w:divBdr>
      <w:divsChild>
        <w:div w:id="1217664675">
          <w:marLeft w:val="0"/>
          <w:marRight w:val="0"/>
          <w:marTop w:val="0"/>
          <w:marBottom w:val="0"/>
          <w:divBdr>
            <w:top w:val="none" w:sz="0" w:space="0" w:color="auto"/>
            <w:left w:val="none" w:sz="0" w:space="0" w:color="auto"/>
            <w:bottom w:val="none" w:sz="0" w:space="0" w:color="auto"/>
            <w:right w:val="none" w:sz="0" w:space="0" w:color="auto"/>
          </w:divBdr>
        </w:div>
        <w:div w:id="26759661">
          <w:marLeft w:val="0"/>
          <w:marRight w:val="0"/>
          <w:marTop w:val="0"/>
          <w:marBottom w:val="0"/>
          <w:divBdr>
            <w:top w:val="none" w:sz="0" w:space="0" w:color="auto"/>
            <w:left w:val="none" w:sz="0" w:space="0" w:color="auto"/>
            <w:bottom w:val="none" w:sz="0" w:space="0" w:color="auto"/>
            <w:right w:val="none" w:sz="0" w:space="0" w:color="auto"/>
          </w:divBdr>
        </w:div>
      </w:divsChild>
    </w:div>
    <w:div w:id="494297299">
      <w:bodyDiv w:val="1"/>
      <w:marLeft w:val="0"/>
      <w:marRight w:val="0"/>
      <w:marTop w:val="0"/>
      <w:marBottom w:val="0"/>
      <w:divBdr>
        <w:top w:val="none" w:sz="0" w:space="0" w:color="auto"/>
        <w:left w:val="none" w:sz="0" w:space="0" w:color="auto"/>
        <w:bottom w:val="none" w:sz="0" w:space="0" w:color="auto"/>
        <w:right w:val="none" w:sz="0" w:space="0" w:color="auto"/>
      </w:divBdr>
      <w:divsChild>
        <w:div w:id="1844129080">
          <w:marLeft w:val="0"/>
          <w:marRight w:val="0"/>
          <w:marTop w:val="0"/>
          <w:marBottom w:val="0"/>
          <w:divBdr>
            <w:top w:val="none" w:sz="0" w:space="0" w:color="auto"/>
            <w:left w:val="none" w:sz="0" w:space="0" w:color="auto"/>
            <w:bottom w:val="none" w:sz="0" w:space="0" w:color="auto"/>
            <w:right w:val="none" w:sz="0" w:space="0" w:color="auto"/>
          </w:divBdr>
        </w:div>
        <w:div w:id="1422021268">
          <w:marLeft w:val="0"/>
          <w:marRight w:val="0"/>
          <w:marTop w:val="0"/>
          <w:marBottom w:val="0"/>
          <w:divBdr>
            <w:top w:val="none" w:sz="0" w:space="0" w:color="auto"/>
            <w:left w:val="none" w:sz="0" w:space="0" w:color="auto"/>
            <w:bottom w:val="none" w:sz="0" w:space="0" w:color="auto"/>
            <w:right w:val="none" w:sz="0" w:space="0" w:color="auto"/>
          </w:divBdr>
        </w:div>
      </w:divsChild>
    </w:div>
    <w:div w:id="508376970">
      <w:bodyDiv w:val="1"/>
      <w:marLeft w:val="0"/>
      <w:marRight w:val="0"/>
      <w:marTop w:val="0"/>
      <w:marBottom w:val="0"/>
      <w:divBdr>
        <w:top w:val="none" w:sz="0" w:space="0" w:color="auto"/>
        <w:left w:val="none" w:sz="0" w:space="0" w:color="auto"/>
        <w:bottom w:val="none" w:sz="0" w:space="0" w:color="auto"/>
        <w:right w:val="none" w:sz="0" w:space="0" w:color="auto"/>
      </w:divBdr>
      <w:divsChild>
        <w:div w:id="2116169802">
          <w:marLeft w:val="0"/>
          <w:marRight w:val="0"/>
          <w:marTop w:val="0"/>
          <w:marBottom w:val="0"/>
          <w:divBdr>
            <w:top w:val="none" w:sz="0" w:space="0" w:color="auto"/>
            <w:left w:val="none" w:sz="0" w:space="0" w:color="auto"/>
            <w:bottom w:val="none" w:sz="0" w:space="0" w:color="auto"/>
            <w:right w:val="none" w:sz="0" w:space="0" w:color="auto"/>
          </w:divBdr>
        </w:div>
        <w:div w:id="192350399">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589508542">
      <w:bodyDiv w:val="1"/>
      <w:marLeft w:val="0"/>
      <w:marRight w:val="0"/>
      <w:marTop w:val="0"/>
      <w:marBottom w:val="0"/>
      <w:divBdr>
        <w:top w:val="none" w:sz="0" w:space="0" w:color="auto"/>
        <w:left w:val="none" w:sz="0" w:space="0" w:color="auto"/>
        <w:bottom w:val="none" w:sz="0" w:space="0" w:color="auto"/>
        <w:right w:val="none" w:sz="0" w:space="0" w:color="auto"/>
      </w:divBdr>
      <w:divsChild>
        <w:div w:id="961419307">
          <w:marLeft w:val="0"/>
          <w:marRight w:val="0"/>
          <w:marTop w:val="0"/>
          <w:marBottom w:val="0"/>
          <w:divBdr>
            <w:top w:val="none" w:sz="0" w:space="0" w:color="auto"/>
            <w:left w:val="none" w:sz="0" w:space="0" w:color="auto"/>
            <w:bottom w:val="none" w:sz="0" w:space="0" w:color="auto"/>
            <w:right w:val="none" w:sz="0" w:space="0" w:color="auto"/>
          </w:divBdr>
        </w:div>
        <w:div w:id="1129592363">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17835156">
      <w:bodyDiv w:val="1"/>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
        <w:div w:id="1556425291">
          <w:marLeft w:val="0"/>
          <w:marRight w:val="0"/>
          <w:marTop w:val="0"/>
          <w:marBottom w:val="0"/>
          <w:divBdr>
            <w:top w:val="none" w:sz="0" w:space="0" w:color="auto"/>
            <w:left w:val="none" w:sz="0" w:space="0" w:color="auto"/>
            <w:bottom w:val="none" w:sz="0" w:space="0" w:color="auto"/>
            <w:right w:val="none" w:sz="0" w:space="0" w:color="auto"/>
          </w:divBdr>
        </w:div>
      </w:divsChild>
    </w:div>
    <w:div w:id="619459817">
      <w:bodyDiv w:val="1"/>
      <w:marLeft w:val="0"/>
      <w:marRight w:val="0"/>
      <w:marTop w:val="0"/>
      <w:marBottom w:val="0"/>
      <w:divBdr>
        <w:top w:val="none" w:sz="0" w:space="0" w:color="auto"/>
        <w:left w:val="none" w:sz="0" w:space="0" w:color="auto"/>
        <w:bottom w:val="none" w:sz="0" w:space="0" w:color="auto"/>
        <w:right w:val="none" w:sz="0" w:space="0" w:color="auto"/>
      </w:divBdr>
      <w:divsChild>
        <w:div w:id="1472601517">
          <w:marLeft w:val="0"/>
          <w:marRight w:val="0"/>
          <w:marTop w:val="0"/>
          <w:marBottom w:val="0"/>
          <w:divBdr>
            <w:top w:val="none" w:sz="0" w:space="0" w:color="auto"/>
            <w:left w:val="none" w:sz="0" w:space="0" w:color="auto"/>
            <w:bottom w:val="none" w:sz="0" w:space="0" w:color="auto"/>
            <w:right w:val="none" w:sz="0" w:space="0" w:color="auto"/>
          </w:divBdr>
        </w:div>
        <w:div w:id="37709687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26088099">
      <w:bodyDiv w:val="1"/>
      <w:marLeft w:val="0"/>
      <w:marRight w:val="0"/>
      <w:marTop w:val="0"/>
      <w:marBottom w:val="0"/>
      <w:divBdr>
        <w:top w:val="none" w:sz="0" w:space="0" w:color="auto"/>
        <w:left w:val="none" w:sz="0" w:space="0" w:color="auto"/>
        <w:bottom w:val="none" w:sz="0" w:space="0" w:color="auto"/>
        <w:right w:val="none" w:sz="0" w:space="0" w:color="auto"/>
      </w:divBdr>
      <w:divsChild>
        <w:div w:id="1063524818">
          <w:marLeft w:val="0"/>
          <w:marRight w:val="0"/>
          <w:marTop w:val="0"/>
          <w:marBottom w:val="0"/>
          <w:divBdr>
            <w:top w:val="none" w:sz="0" w:space="0" w:color="auto"/>
            <w:left w:val="none" w:sz="0" w:space="0" w:color="auto"/>
            <w:bottom w:val="none" w:sz="0" w:space="0" w:color="auto"/>
            <w:right w:val="none" w:sz="0" w:space="0" w:color="auto"/>
          </w:divBdr>
        </w:div>
        <w:div w:id="169755417">
          <w:marLeft w:val="0"/>
          <w:marRight w:val="0"/>
          <w:marTop w:val="0"/>
          <w:marBottom w:val="0"/>
          <w:divBdr>
            <w:top w:val="none" w:sz="0" w:space="0" w:color="auto"/>
            <w:left w:val="none" w:sz="0" w:space="0" w:color="auto"/>
            <w:bottom w:val="none" w:sz="0" w:space="0" w:color="auto"/>
            <w:right w:val="none" w:sz="0" w:space="0" w:color="auto"/>
          </w:divBdr>
        </w:div>
      </w:divsChild>
    </w:div>
    <w:div w:id="647395735">
      <w:bodyDiv w:val="1"/>
      <w:marLeft w:val="0"/>
      <w:marRight w:val="0"/>
      <w:marTop w:val="0"/>
      <w:marBottom w:val="0"/>
      <w:divBdr>
        <w:top w:val="none" w:sz="0" w:space="0" w:color="auto"/>
        <w:left w:val="none" w:sz="0" w:space="0" w:color="auto"/>
        <w:bottom w:val="none" w:sz="0" w:space="0" w:color="auto"/>
        <w:right w:val="none" w:sz="0" w:space="0" w:color="auto"/>
      </w:divBdr>
      <w:divsChild>
        <w:div w:id="481314276">
          <w:marLeft w:val="0"/>
          <w:marRight w:val="0"/>
          <w:marTop w:val="0"/>
          <w:marBottom w:val="0"/>
          <w:divBdr>
            <w:top w:val="none" w:sz="0" w:space="0" w:color="auto"/>
            <w:left w:val="none" w:sz="0" w:space="0" w:color="auto"/>
            <w:bottom w:val="none" w:sz="0" w:space="0" w:color="auto"/>
            <w:right w:val="none" w:sz="0" w:space="0" w:color="auto"/>
          </w:divBdr>
        </w:div>
        <w:div w:id="1741127383">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689376436">
      <w:bodyDiv w:val="1"/>
      <w:marLeft w:val="0"/>
      <w:marRight w:val="0"/>
      <w:marTop w:val="0"/>
      <w:marBottom w:val="0"/>
      <w:divBdr>
        <w:top w:val="none" w:sz="0" w:space="0" w:color="auto"/>
        <w:left w:val="none" w:sz="0" w:space="0" w:color="auto"/>
        <w:bottom w:val="none" w:sz="0" w:space="0" w:color="auto"/>
        <w:right w:val="none" w:sz="0" w:space="0" w:color="auto"/>
      </w:divBdr>
      <w:divsChild>
        <w:div w:id="548953684">
          <w:marLeft w:val="0"/>
          <w:marRight w:val="0"/>
          <w:marTop w:val="0"/>
          <w:marBottom w:val="0"/>
          <w:divBdr>
            <w:top w:val="none" w:sz="0" w:space="0" w:color="auto"/>
            <w:left w:val="none" w:sz="0" w:space="0" w:color="auto"/>
            <w:bottom w:val="none" w:sz="0" w:space="0" w:color="auto"/>
            <w:right w:val="none" w:sz="0" w:space="0" w:color="auto"/>
          </w:divBdr>
        </w:div>
        <w:div w:id="1357924738">
          <w:marLeft w:val="0"/>
          <w:marRight w:val="0"/>
          <w:marTop w:val="0"/>
          <w:marBottom w:val="0"/>
          <w:divBdr>
            <w:top w:val="none" w:sz="0" w:space="0" w:color="auto"/>
            <w:left w:val="none" w:sz="0" w:space="0" w:color="auto"/>
            <w:bottom w:val="none" w:sz="0" w:space="0" w:color="auto"/>
            <w:right w:val="none" w:sz="0" w:space="0" w:color="auto"/>
          </w:divBdr>
        </w:div>
      </w:divsChild>
    </w:div>
    <w:div w:id="694044465">
      <w:bodyDiv w:val="1"/>
      <w:marLeft w:val="0"/>
      <w:marRight w:val="0"/>
      <w:marTop w:val="0"/>
      <w:marBottom w:val="0"/>
      <w:divBdr>
        <w:top w:val="none" w:sz="0" w:space="0" w:color="auto"/>
        <w:left w:val="none" w:sz="0" w:space="0" w:color="auto"/>
        <w:bottom w:val="none" w:sz="0" w:space="0" w:color="auto"/>
        <w:right w:val="none" w:sz="0" w:space="0" w:color="auto"/>
      </w:divBdr>
      <w:divsChild>
        <w:div w:id="1482118687">
          <w:marLeft w:val="0"/>
          <w:marRight w:val="0"/>
          <w:marTop w:val="0"/>
          <w:marBottom w:val="0"/>
          <w:divBdr>
            <w:top w:val="none" w:sz="0" w:space="0" w:color="auto"/>
            <w:left w:val="none" w:sz="0" w:space="0" w:color="auto"/>
            <w:bottom w:val="none" w:sz="0" w:space="0" w:color="auto"/>
            <w:right w:val="none" w:sz="0" w:space="0" w:color="auto"/>
          </w:divBdr>
        </w:div>
        <w:div w:id="317920949">
          <w:marLeft w:val="0"/>
          <w:marRight w:val="0"/>
          <w:marTop w:val="0"/>
          <w:marBottom w:val="0"/>
          <w:divBdr>
            <w:top w:val="none" w:sz="0" w:space="0" w:color="auto"/>
            <w:left w:val="none" w:sz="0" w:space="0" w:color="auto"/>
            <w:bottom w:val="none" w:sz="0" w:space="0" w:color="auto"/>
            <w:right w:val="none" w:sz="0" w:space="0" w:color="auto"/>
          </w:divBdr>
        </w:div>
      </w:divsChild>
    </w:div>
    <w:div w:id="695736019">
      <w:bodyDiv w:val="1"/>
      <w:marLeft w:val="0"/>
      <w:marRight w:val="0"/>
      <w:marTop w:val="0"/>
      <w:marBottom w:val="0"/>
      <w:divBdr>
        <w:top w:val="none" w:sz="0" w:space="0" w:color="auto"/>
        <w:left w:val="none" w:sz="0" w:space="0" w:color="auto"/>
        <w:bottom w:val="none" w:sz="0" w:space="0" w:color="auto"/>
        <w:right w:val="none" w:sz="0" w:space="0" w:color="auto"/>
      </w:divBdr>
      <w:divsChild>
        <w:div w:id="1280181802">
          <w:marLeft w:val="0"/>
          <w:marRight w:val="0"/>
          <w:marTop w:val="0"/>
          <w:marBottom w:val="0"/>
          <w:divBdr>
            <w:top w:val="none" w:sz="0" w:space="0" w:color="auto"/>
            <w:left w:val="none" w:sz="0" w:space="0" w:color="auto"/>
            <w:bottom w:val="none" w:sz="0" w:space="0" w:color="auto"/>
            <w:right w:val="none" w:sz="0" w:space="0" w:color="auto"/>
          </w:divBdr>
        </w:div>
        <w:div w:id="20713935">
          <w:marLeft w:val="0"/>
          <w:marRight w:val="0"/>
          <w:marTop w:val="0"/>
          <w:marBottom w:val="0"/>
          <w:divBdr>
            <w:top w:val="none" w:sz="0" w:space="0" w:color="auto"/>
            <w:left w:val="none" w:sz="0" w:space="0" w:color="auto"/>
            <w:bottom w:val="none" w:sz="0" w:space="0" w:color="auto"/>
            <w:right w:val="none" w:sz="0" w:space="0" w:color="auto"/>
          </w:divBdr>
        </w:div>
      </w:divsChild>
    </w:div>
    <w:div w:id="696274579">
      <w:bodyDiv w:val="1"/>
      <w:marLeft w:val="0"/>
      <w:marRight w:val="0"/>
      <w:marTop w:val="0"/>
      <w:marBottom w:val="0"/>
      <w:divBdr>
        <w:top w:val="none" w:sz="0" w:space="0" w:color="auto"/>
        <w:left w:val="none" w:sz="0" w:space="0" w:color="auto"/>
        <w:bottom w:val="none" w:sz="0" w:space="0" w:color="auto"/>
        <w:right w:val="none" w:sz="0" w:space="0" w:color="auto"/>
      </w:divBdr>
      <w:divsChild>
        <w:div w:id="1373268769">
          <w:marLeft w:val="0"/>
          <w:marRight w:val="0"/>
          <w:marTop w:val="0"/>
          <w:marBottom w:val="0"/>
          <w:divBdr>
            <w:top w:val="none" w:sz="0" w:space="0" w:color="auto"/>
            <w:left w:val="none" w:sz="0" w:space="0" w:color="auto"/>
            <w:bottom w:val="none" w:sz="0" w:space="0" w:color="auto"/>
            <w:right w:val="none" w:sz="0" w:space="0" w:color="auto"/>
          </w:divBdr>
        </w:div>
        <w:div w:id="155653486">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47075084">
      <w:bodyDiv w:val="1"/>
      <w:marLeft w:val="0"/>
      <w:marRight w:val="0"/>
      <w:marTop w:val="0"/>
      <w:marBottom w:val="0"/>
      <w:divBdr>
        <w:top w:val="none" w:sz="0" w:space="0" w:color="auto"/>
        <w:left w:val="none" w:sz="0" w:space="0" w:color="auto"/>
        <w:bottom w:val="none" w:sz="0" w:space="0" w:color="auto"/>
        <w:right w:val="none" w:sz="0" w:space="0" w:color="auto"/>
      </w:divBdr>
      <w:divsChild>
        <w:div w:id="1869834931">
          <w:marLeft w:val="0"/>
          <w:marRight w:val="0"/>
          <w:marTop w:val="0"/>
          <w:marBottom w:val="0"/>
          <w:divBdr>
            <w:top w:val="none" w:sz="0" w:space="0" w:color="auto"/>
            <w:left w:val="none" w:sz="0" w:space="0" w:color="auto"/>
            <w:bottom w:val="none" w:sz="0" w:space="0" w:color="auto"/>
            <w:right w:val="none" w:sz="0" w:space="0" w:color="auto"/>
          </w:divBdr>
        </w:div>
        <w:div w:id="1981029953">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792330818">
      <w:bodyDiv w:val="1"/>
      <w:marLeft w:val="0"/>
      <w:marRight w:val="0"/>
      <w:marTop w:val="0"/>
      <w:marBottom w:val="0"/>
      <w:divBdr>
        <w:top w:val="none" w:sz="0" w:space="0" w:color="auto"/>
        <w:left w:val="none" w:sz="0" w:space="0" w:color="auto"/>
        <w:bottom w:val="none" w:sz="0" w:space="0" w:color="auto"/>
        <w:right w:val="none" w:sz="0" w:space="0" w:color="auto"/>
      </w:divBdr>
      <w:divsChild>
        <w:div w:id="548567144">
          <w:marLeft w:val="0"/>
          <w:marRight w:val="0"/>
          <w:marTop w:val="0"/>
          <w:marBottom w:val="0"/>
          <w:divBdr>
            <w:top w:val="none" w:sz="0" w:space="0" w:color="auto"/>
            <w:left w:val="none" w:sz="0" w:space="0" w:color="auto"/>
            <w:bottom w:val="none" w:sz="0" w:space="0" w:color="auto"/>
            <w:right w:val="none" w:sz="0" w:space="0" w:color="auto"/>
          </w:divBdr>
        </w:div>
        <w:div w:id="1422947984">
          <w:marLeft w:val="0"/>
          <w:marRight w:val="0"/>
          <w:marTop w:val="0"/>
          <w:marBottom w:val="0"/>
          <w:divBdr>
            <w:top w:val="none" w:sz="0" w:space="0" w:color="auto"/>
            <w:left w:val="none" w:sz="0" w:space="0" w:color="auto"/>
            <w:bottom w:val="none" w:sz="0" w:space="0" w:color="auto"/>
            <w:right w:val="none" w:sz="0" w:space="0" w:color="auto"/>
          </w:divBdr>
        </w:div>
      </w:divsChild>
    </w:div>
    <w:div w:id="795098028">
      <w:bodyDiv w:val="1"/>
      <w:marLeft w:val="0"/>
      <w:marRight w:val="0"/>
      <w:marTop w:val="0"/>
      <w:marBottom w:val="0"/>
      <w:divBdr>
        <w:top w:val="none" w:sz="0" w:space="0" w:color="auto"/>
        <w:left w:val="none" w:sz="0" w:space="0" w:color="auto"/>
        <w:bottom w:val="none" w:sz="0" w:space="0" w:color="auto"/>
        <w:right w:val="none" w:sz="0" w:space="0" w:color="auto"/>
      </w:divBdr>
      <w:divsChild>
        <w:div w:id="252052113">
          <w:marLeft w:val="0"/>
          <w:marRight w:val="0"/>
          <w:marTop w:val="0"/>
          <w:marBottom w:val="0"/>
          <w:divBdr>
            <w:top w:val="none" w:sz="0" w:space="0" w:color="auto"/>
            <w:left w:val="none" w:sz="0" w:space="0" w:color="auto"/>
            <w:bottom w:val="none" w:sz="0" w:space="0" w:color="auto"/>
            <w:right w:val="none" w:sz="0" w:space="0" w:color="auto"/>
          </w:divBdr>
        </w:div>
        <w:div w:id="256208374">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810639100">
      <w:bodyDiv w:val="1"/>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
        <w:div w:id="445545879">
          <w:marLeft w:val="0"/>
          <w:marRight w:val="0"/>
          <w:marTop w:val="0"/>
          <w:marBottom w:val="0"/>
          <w:divBdr>
            <w:top w:val="none" w:sz="0" w:space="0" w:color="auto"/>
            <w:left w:val="none" w:sz="0" w:space="0" w:color="auto"/>
            <w:bottom w:val="none" w:sz="0" w:space="0" w:color="auto"/>
            <w:right w:val="none" w:sz="0" w:space="0" w:color="auto"/>
          </w:divBdr>
        </w:div>
      </w:divsChild>
    </w:div>
    <w:div w:id="811794678">
      <w:bodyDiv w:val="1"/>
      <w:marLeft w:val="0"/>
      <w:marRight w:val="0"/>
      <w:marTop w:val="0"/>
      <w:marBottom w:val="0"/>
      <w:divBdr>
        <w:top w:val="none" w:sz="0" w:space="0" w:color="auto"/>
        <w:left w:val="none" w:sz="0" w:space="0" w:color="auto"/>
        <w:bottom w:val="none" w:sz="0" w:space="0" w:color="auto"/>
        <w:right w:val="none" w:sz="0" w:space="0" w:color="auto"/>
      </w:divBdr>
      <w:divsChild>
        <w:div w:id="176963454">
          <w:marLeft w:val="0"/>
          <w:marRight w:val="0"/>
          <w:marTop w:val="0"/>
          <w:marBottom w:val="0"/>
          <w:divBdr>
            <w:top w:val="none" w:sz="0" w:space="0" w:color="auto"/>
            <w:left w:val="none" w:sz="0" w:space="0" w:color="auto"/>
            <w:bottom w:val="none" w:sz="0" w:space="0" w:color="auto"/>
            <w:right w:val="none" w:sz="0" w:space="0" w:color="auto"/>
          </w:divBdr>
        </w:div>
        <w:div w:id="1588074896">
          <w:marLeft w:val="0"/>
          <w:marRight w:val="0"/>
          <w:marTop w:val="0"/>
          <w:marBottom w:val="0"/>
          <w:divBdr>
            <w:top w:val="none" w:sz="0" w:space="0" w:color="auto"/>
            <w:left w:val="none" w:sz="0" w:space="0" w:color="auto"/>
            <w:bottom w:val="none" w:sz="0" w:space="0" w:color="auto"/>
            <w:right w:val="none" w:sz="0" w:space="0" w:color="auto"/>
          </w:divBdr>
        </w:div>
      </w:divsChild>
    </w:div>
    <w:div w:id="855925547">
      <w:bodyDiv w:val="1"/>
      <w:marLeft w:val="0"/>
      <w:marRight w:val="0"/>
      <w:marTop w:val="0"/>
      <w:marBottom w:val="0"/>
      <w:divBdr>
        <w:top w:val="none" w:sz="0" w:space="0" w:color="auto"/>
        <w:left w:val="none" w:sz="0" w:space="0" w:color="auto"/>
        <w:bottom w:val="none" w:sz="0" w:space="0" w:color="auto"/>
        <w:right w:val="none" w:sz="0" w:space="0" w:color="auto"/>
      </w:divBdr>
      <w:divsChild>
        <w:div w:id="2051030880">
          <w:marLeft w:val="0"/>
          <w:marRight w:val="0"/>
          <w:marTop w:val="0"/>
          <w:marBottom w:val="0"/>
          <w:divBdr>
            <w:top w:val="none" w:sz="0" w:space="0" w:color="auto"/>
            <w:left w:val="none" w:sz="0" w:space="0" w:color="auto"/>
            <w:bottom w:val="none" w:sz="0" w:space="0" w:color="auto"/>
            <w:right w:val="none" w:sz="0" w:space="0" w:color="auto"/>
          </w:divBdr>
        </w:div>
        <w:div w:id="1669359534">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3976443">
      <w:bodyDiv w:val="1"/>
      <w:marLeft w:val="0"/>
      <w:marRight w:val="0"/>
      <w:marTop w:val="0"/>
      <w:marBottom w:val="0"/>
      <w:divBdr>
        <w:top w:val="none" w:sz="0" w:space="0" w:color="auto"/>
        <w:left w:val="none" w:sz="0" w:space="0" w:color="auto"/>
        <w:bottom w:val="none" w:sz="0" w:space="0" w:color="auto"/>
        <w:right w:val="none" w:sz="0" w:space="0" w:color="auto"/>
      </w:divBdr>
      <w:divsChild>
        <w:div w:id="400443190">
          <w:marLeft w:val="0"/>
          <w:marRight w:val="0"/>
          <w:marTop w:val="0"/>
          <w:marBottom w:val="0"/>
          <w:divBdr>
            <w:top w:val="none" w:sz="0" w:space="0" w:color="auto"/>
            <w:left w:val="none" w:sz="0" w:space="0" w:color="auto"/>
            <w:bottom w:val="none" w:sz="0" w:space="0" w:color="auto"/>
            <w:right w:val="none" w:sz="0" w:space="0" w:color="auto"/>
          </w:divBdr>
        </w:div>
        <w:div w:id="2103910163">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1498646">
      <w:bodyDiv w:val="1"/>
      <w:marLeft w:val="0"/>
      <w:marRight w:val="0"/>
      <w:marTop w:val="0"/>
      <w:marBottom w:val="0"/>
      <w:divBdr>
        <w:top w:val="none" w:sz="0" w:space="0" w:color="auto"/>
        <w:left w:val="none" w:sz="0" w:space="0" w:color="auto"/>
        <w:bottom w:val="none" w:sz="0" w:space="0" w:color="auto"/>
        <w:right w:val="none" w:sz="0" w:space="0" w:color="auto"/>
      </w:divBdr>
      <w:divsChild>
        <w:div w:id="1915895808">
          <w:marLeft w:val="0"/>
          <w:marRight w:val="0"/>
          <w:marTop w:val="0"/>
          <w:marBottom w:val="0"/>
          <w:divBdr>
            <w:top w:val="none" w:sz="0" w:space="0" w:color="auto"/>
            <w:left w:val="none" w:sz="0" w:space="0" w:color="auto"/>
            <w:bottom w:val="none" w:sz="0" w:space="0" w:color="auto"/>
            <w:right w:val="none" w:sz="0" w:space="0" w:color="auto"/>
          </w:divBdr>
        </w:div>
        <w:div w:id="148885734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967394733">
      <w:bodyDiv w:val="1"/>
      <w:marLeft w:val="0"/>
      <w:marRight w:val="0"/>
      <w:marTop w:val="0"/>
      <w:marBottom w:val="0"/>
      <w:divBdr>
        <w:top w:val="none" w:sz="0" w:space="0" w:color="auto"/>
        <w:left w:val="none" w:sz="0" w:space="0" w:color="auto"/>
        <w:bottom w:val="none" w:sz="0" w:space="0" w:color="auto"/>
        <w:right w:val="none" w:sz="0" w:space="0" w:color="auto"/>
      </w:divBdr>
      <w:divsChild>
        <w:div w:id="63914048">
          <w:marLeft w:val="0"/>
          <w:marRight w:val="0"/>
          <w:marTop w:val="0"/>
          <w:marBottom w:val="0"/>
          <w:divBdr>
            <w:top w:val="none" w:sz="0" w:space="0" w:color="auto"/>
            <w:left w:val="none" w:sz="0" w:space="0" w:color="auto"/>
            <w:bottom w:val="none" w:sz="0" w:space="0" w:color="auto"/>
            <w:right w:val="none" w:sz="0" w:space="0" w:color="auto"/>
          </w:divBdr>
        </w:div>
        <w:div w:id="28529608">
          <w:marLeft w:val="0"/>
          <w:marRight w:val="0"/>
          <w:marTop w:val="0"/>
          <w:marBottom w:val="0"/>
          <w:divBdr>
            <w:top w:val="none" w:sz="0" w:space="0" w:color="auto"/>
            <w:left w:val="none" w:sz="0" w:space="0" w:color="auto"/>
            <w:bottom w:val="none" w:sz="0" w:space="0" w:color="auto"/>
            <w:right w:val="none" w:sz="0" w:space="0" w:color="auto"/>
          </w:divBdr>
        </w:div>
      </w:divsChild>
    </w:div>
    <w:div w:id="979305672">
      <w:bodyDiv w:val="1"/>
      <w:marLeft w:val="0"/>
      <w:marRight w:val="0"/>
      <w:marTop w:val="0"/>
      <w:marBottom w:val="0"/>
      <w:divBdr>
        <w:top w:val="none" w:sz="0" w:space="0" w:color="auto"/>
        <w:left w:val="none" w:sz="0" w:space="0" w:color="auto"/>
        <w:bottom w:val="none" w:sz="0" w:space="0" w:color="auto"/>
        <w:right w:val="none" w:sz="0" w:space="0" w:color="auto"/>
      </w:divBdr>
      <w:divsChild>
        <w:div w:id="67581628">
          <w:marLeft w:val="0"/>
          <w:marRight w:val="0"/>
          <w:marTop w:val="0"/>
          <w:marBottom w:val="0"/>
          <w:divBdr>
            <w:top w:val="none" w:sz="0" w:space="0" w:color="auto"/>
            <w:left w:val="none" w:sz="0" w:space="0" w:color="auto"/>
            <w:bottom w:val="none" w:sz="0" w:space="0" w:color="auto"/>
            <w:right w:val="none" w:sz="0" w:space="0" w:color="auto"/>
          </w:divBdr>
        </w:div>
        <w:div w:id="1959337827">
          <w:marLeft w:val="0"/>
          <w:marRight w:val="0"/>
          <w:marTop w:val="0"/>
          <w:marBottom w:val="0"/>
          <w:divBdr>
            <w:top w:val="none" w:sz="0" w:space="0" w:color="auto"/>
            <w:left w:val="none" w:sz="0" w:space="0" w:color="auto"/>
            <w:bottom w:val="none" w:sz="0" w:space="0" w:color="auto"/>
            <w:right w:val="none" w:sz="0" w:space="0" w:color="auto"/>
          </w:divBdr>
        </w:div>
      </w:divsChild>
    </w:div>
    <w:div w:id="994262352">
      <w:bodyDiv w:val="1"/>
      <w:marLeft w:val="0"/>
      <w:marRight w:val="0"/>
      <w:marTop w:val="0"/>
      <w:marBottom w:val="0"/>
      <w:divBdr>
        <w:top w:val="none" w:sz="0" w:space="0" w:color="auto"/>
        <w:left w:val="none" w:sz="0" w:space="0" w:color="auto"/>
        <w:bottom w:val="none" w:sz="0" w:space="0" w:color="auto"/>
        <w:right w:val="none" w:sz="0" w:space="0" w:color="auto"/>
      </w:divBdr>
      <w:divsChild>
        <w:div w:id="303848811">
          <w:marLeft w:val="0"/>
          <w:marRight w:val="0"/>
          <w:marTop w:val="0"/>
          <w:marBottom w:val="0"/>
          <w:divBdr>
            <w:top w:val="none" w:sz="0" w:space="0" w:color="auto"/>
            <w:left w:val="none" w:sz="0" w:space="0" w:color="auto"/>
            <w:bottom w:val="none" w:sz="0" w:space="0" w:color="auto"/>
            <w:right w:val="none" w:sz="0" w:space="0" w:color="auto"/>
          </w:divBdr>
        </w:div>
        <w:div w:id="2039894543">
          <w:marLeft w:val="0"/>
          <w:marRight w:val="0"/>
          <w:marTop w:val="0"/>
          <w:marBottom w:val="0"/>
          <w:divBdr>
            <w:top w:val="none" w:sz="0" w:space="0" w:color="auto"/>
            <w:left w:val="none" w:sz="0" w:space="0" w:color="auto"/>
            <w:bottom w:val="none" w:sz="0" w:space="0" w:color="auto"/>
            <w:right w:val="none" w:sz="0" w:space="0" w:color="auto"/>
          </w:divBdr>
        </w:div>
      </w:divsChild>
    </w:div>
    <w:div w:id="999429575">
      <w:bodyDiv w:val="1"/>
      <w:marLeft w:val="0"/>
      <w:marRight w:val="0"/>
      <w:marTop w:val="0"/>
      <w:marBottom w:val="0"/>
      <w:divBdr>
        <w:top w:val="none" w:sz="0" w:space="0" w:color="auto"/>
        <w:left w:val="none" w:sz="0" w:space="0" w:color="auto"/>
        <w:bottom w:val="none" w:sz="0" w:space="0" w:color="auto"/>
        <w:right w:val="none" w:sz="0" w:space="0" w:color="auto"/>
      </w:divBdr>
      <w:divsChild>
        <w:div w:id="1905024930">
          <w:marLeft w:val="0"/>
          <w:marRight w:val="0"/>
          <w:marTop w:val="0"/>
          <w:marBottom w:val="0"/>
          <w:divBdr>
            <w:top w:val="none" w:sz="0" w:space="0" w:color="auto"/>
            <w:left w:val="none" w:sz="0" w:space="0" w:color="auto"/>
            <w:bottom w:val="none" w:sz="0" w:space="0" w:color="auto"/>
            <w:right w:val="none" w:sz="0" w:space="0" w:color="auto"/>
          </w:divBdr>
        </w:div>
        <w:div w:id="2107843144">
          <w:marLeft w:val="0"/>
          <w:marRight w:val="0"/>
          <w:marTop w:val="0"/>
          <w:marBottom w:val="0"/>
          <w:divBdr>
            <w:top w:val="none" w:sz="0" w:space="0" w:color="auto"/>
            <w:left w:val="none" w:sz="0" w:space="0" w:color="auto"/>
            <w:bottom w:val="none" w:sz="0" w:space="0" w:color="auto"/>
            <w:right w:val="none" w:sz="0" w:space="0" w:color="auto"/>
          </w:divBdr>
        </w:div>
      </w:divsChild>
    </w:div>
    <w:div w:id="1025331189">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4">
          <w:marLeft w:val="0"/>
          <w:marRight w:val="0"/>
          <w:marTop w:val="0"/>
          <w:marBottom w:val="0"/>
          <w:divBdr>
            <w:top w:val="none" w:sz="0" w:space="0" w:color="auto"/>
            <w:left w:val="none" w:sz="0" w:space="0" w:color="auto"/>
            <w:bottom w:val="none" w:sz="0" w:space="0" w:color="auto"/>
            <w:right w:val="none" w:sz="0" w:space="0" w:color="auto"/>
          </w:divBdr>
        </w:div>
        <w:div w:id="2139831966">
          <w:marLeft w:val="0"/>
          <w:marRight w:val="0"/>
          <w:marTop w:val="0"/>
          <w:marBottom w:val="0"/>
          <w:divBdr>
            <w:top w:val="none" w:sz="0" w:space="0" w:color="auto"/>
            <w:left w:val="none" w:sz="0" w:space="0" w:color="auto"/>
            <w:bottom w:val="none" w:sz="0" w:space="0" w:color="auto"/>
            <w:right w:val="none" w:sz="0" w:space="0" w:color="auto"/>
          </w:divBdr>
        </w:div>
      </w:divsChild>
    </w:div>
    <w:div w:id="103273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15444">
          <w:marLeft w:val="0"/>
          <w:marRight w:val="0"/>
          <w:marTop w:val="0"/>
          <w:marBottom w:val="0"/>
          <w:divBdr>
            <w:top w:val="none" w:sz="0" w:space="0" w:color="auto"/>
            <w:left w:val="none" w:sz="0" w:space="0" w:color="auto"/>
            <w:bottom w:val="none" w:sz="0" w:space="0" w:color="auto"/>
            <w:right w:val="none" w:sz="0" w:space="0" w:color="auto"/>
          </w:divBdr>
        </w:div>
        <w:div w:id="1082796306">
          <w:marLeft w:val="0"/>
          <w:marRight w:val="0"/>
          <w:marTop w:val="0"/>
          <w:marBottom w:val="0"/>
          <w:divBdr>
            <w:top w:val="none" w:sz="0" w:space="0" w:color="auto"/>
            <w:left w:val="none" w:sz="0" w:space="0" w:color="auto"/>
            <w:bottom w:val="none" w:sz="0" w:space="0" w:color="auto"/>
            <w:right w:val="none" w:sz="0" w:space="0" w:color="auto"/>
          </w:divBdr>
        </w:div>
      </w:divsChild>
    </w:div>
    <w:div w:id="1035304186">
      <w:bodyDiv w:val="1"/>
      <w:marLeft w:val="0"/>
      <w:marRight w:val="0"/>
      <w:marTop w:val="0"/>
      <w:marBottom w:val="0"/>
      <w:divBdr>
        <w:top w:val="none" w:sz="0" w:space="0" w:color="auto"/>
        <w:left w:val="none" w:sz="0" w:space="0" w:color="auto"/>
        <w:bottom w:val="none" w:sz="0" w:space="0" w:color="auto"/>
        <w:right w:val="none" w:sz="0" w:space="0" w:color="auto"/>
      </w:divBdr>
      <w:divsChild>
        <w:div w:id="524832272">
          <w:marLeft w:val="0"/>
          <w:marRight w:val="0"/>
          <w:marTop w:val="0"/>
          <w:marBottom w:val="0"/>
          <w:divBdr>
            <w:top w:val="none" w:sz="0" w:space="0" w:color="auto"/>
            <w:left w:val="none" w:sz="0" w:space="0" w:color="auto"/>
            <w:bottom w:val="none" w:sz="0" w:space="0" w:color="auto"/>
            <w:right w:val="none" w:sz="0" w:space="0" w:color="auto"/>
          </w:divBdr>
        </w:div>
        <w:div w:id="1821535598">
          <w:marLeft w:val="0"/>
          <w:marRight w:val="0"/>
          <w:marTop w:val="0"/>
          <w:marBottom w:val="0"/>
          <w:divBdr>
            <w:top w:val="none" w:sz="0" w:space="0" w:color="auto"/>
            <w:left w:val="none" w:sz="0" w:space="0" w:color="auto"/>
            <w:bottom w:val="none" w:sz="0" w:space="0" w:color="auto"/>
            <w:right w:val="none" w:sz="0" w:space="0" w:color="auto"/>
          </w:divBdr>
        </w:div>
      </w:divsChild>
    </w:div>
    <w:div w:id="1038968579">
      <w:bodyDiv w:val="1"/>
      <w:marLeft w:val="0"/>
      <w:marRight w:val="0"/>
      <w:marTop w:val="0"/>
      <w:marBottom w:val="0"/>
      <w:divBdr>
        <w:top w:val="none" w:sz="0" w:space="0" w:color="auto"/>
        <w:left w:val="none" w:sz="0" w:space="0" w:color="auto"/>
        <w:bottom w:val="none" w:sz="0" w:space="0" w:color="auto"/>
        <w:right w:val="none" w:sz="0" w:space="0" w:color="auto"/>
      </w:divBdr>
      <w:divsChild>
        <w:div w:id="77336913">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1562674">
      <w:bodyDiv w:val="1"/>
      <w:marLeft w:val="0"/>
      <w:marRight w:val="0"/>
      <w:marTop w:val="0"/>
      <w:marBottom w:val="0"/>
      <w:divBdr>
        <w:top w:val="none" w:sz="0" w:space="0" w:color="auto"/>
        <w:left w:val="none" w:sz="0" w:space="0" w:color="auto"/>
        <w:bottom w:val="none" w:sz="0" w:space="0" w:color="auto"/>
        <w:right w:val="none" w:sz="0" w:space="0" w:color="auto"/>
      </w:divBdr>
      <w:divsChild>
        <w:div w:id="24841061">
          <w:marLeft w:val="0"/>
          <w:marRight w:val="0"/>
          <w:marTop w:val="0"/>
          <w:marBottom w:val="0"/>
          <w:divBdr>
            <w:top w:val="none" w:sz="0" w:space="0" w:color="auto"/>
            <w:left w:val="none" w:sz="0" w:space="0" w:color="auto"/>
            <w:bottom w:val="none" w:sz="0" w:space="0" w:color="auto"/>
            <w:right w:val="none" w:sz="0" w:space="0" w:color="auto"/>
          </w:divBdr>
        </w:div>
        <w:div w:id="804738829">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2340438">
      <w:bodyDiv w:val="1"/>
      <w:marLeft w:val="0"/>
      <w:marRight w:val="0"/>
      <w:marTop w:val="0"/>
      <w:marBottom w:val="0"/>
      <w:divBdr>
        <w:top w:val="none" w:sz="0" w:space="0" w:color="auto"/>
        <w:left w:val="none" w:sz="0" w:space="0" w:color="auto"/>
        <w:bottom w:val="none" w:sz="0" w:space="0" w:color="auto"/>
        <w:right w:val="none" w:sz="0" w:space="0" w:color="auto"/>
      </w:divBdr>
      <w:divsChild>
        <w:div w:id="674722199">
          <w:marLeft w:val="0"/>
          <w:marRight w:val="0"/>
          <w:marTop w:val="0"/>
          <w:marBottom w:val="0"/>
          <w:divBdr>
            <w:top w:val="none" w:sz="0" w:space="0" w:color="auto"/>
            <w:left w:val="none" w:sz="0" w:space="0" w:color="auto"/>
            <w:bottom w:val="none" w:sz="0" w:space="0" w:color="auto"/>
            <w:right w:val="none" w:sz="0" w:space="0" w:color="auto"/>
          </w:divBdr>
        </w:div>
        <w:div w:id="1211958501">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08128">
      <w:bodyDiv w:val="1"/>
      <w:marLeft w:val="0"/>
      <w:marRight w:val="0"/>
      <w:marTop w:val="0"/>
      <w:marBottom w:val="0"/>
      <w:divBdr>
        <w:top w:val="none" w:sz="0" w:space="0" w:color="auto"/>
        <w:left w:val="none" w:sz="0" w:space="0" w:color="auto"/>
        <w:bottom w:val="none" w:sz="0" w:space="0" w:color="auto"/>
        <w:right w:val="none" w:sz="0" w:space="0" w:color="auto"/>
      </w:divBdr>
      <w:divsChild>
        <w:div w:id="1170365855">
          <w:marLeft w:val="0"/>
          <w:marRight w:val="0"/>
          <w:marTop w:val="0"/>
          <w:marBottom w:val="0"/>
          <w:divBdr>
            <w:top w:val="none" w:sz="0" w:space="0" w:color="auto"/>
            <w:left w:val="none" w:sz="0" w:space="0" w:color="auto"/>
            <w:bottom w:val="none" w:sz="0" w:space="0" w:color="auto"/>
            <w:right w:val="none" w:sz="0" w:space="0" w:color="auto"/>
          </w:divBdr>
        </w:div>
        <w:div w:id="107381824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09343147">
      <w:bodyDiv w:val="1"/>
      <w:marLeft w:val="0"/>
      <w:marRight w:val="0"/>
      <w:marTop w:val="0"/>
      <w:marBottom w:val="0"/>
      <w:divBdr>
        <w:top w:val="none" w:sz="0" w:space="0" w:color="auto"/>
        <w:left w:val="none" w:sz="0" w:space="0" w:color="auto"/>
        <w:bottom w:val="none" w:sz="0" w:space="0" w:color="auto"/>
        <w:right w:val="none" w:sz="0" w:space="0" w:color="auto"/>
      </w:divBdr>
      <w:divsChild>
        <w:div w:id="1072893651">
          <w:marLeft w:val="0"/>
          <w:marRight w:val="0"/>
          <w:marTop w:val="0"/>
          <w:marBottom w:val="0"/>
          <w:divBdr>
            <w:top w:val="none" w:sz="0" w:space="0" w:color="auto"/>
            <w:left w:val="none" w:sz="0" w:space="0" w:color="auto"/>
            <w:bottom w:val="none" w:sz="0" w:space="0" w:color="auto"/>
            <w:right w:val="none" w:sz="0" w:space="0" w:color="auto"/>
          </w:divBdr>
        </w:div>
        <w:div w:id="843471506">
          <w:marLeft w:val="0"/>
          <w:marRight w:val="0"/>
          <w:marTop w:val="0"/>
          <w:marBottom w:val="0"/>
          <w:divBdr>
            <w:top w:val="none" w:sz="0" w:space="0" w:color="auto"/>
            <w:left w:val="none" w:sz="0" w:space="0" w:color="auto"/>
            <w:bottom w:val="none" w:sz="0" w:space="0" w:color="auto"/>
            <w:right w:val="none" w:sz="0" w:space="0" w:color="auto"/>
          </w:divBdr>
        </w:div>
      </w:divsChild>
    </w:div>
    <w:div w:id="1211303990">
      <w:bodyDiv w:val="1"/>
      <w:marLeft w:val="0"/>
      <w:marRight w:val="0"/>
      <w:marTop w:val="0"/>
      <w:marBottom w:val="0"/>
      <w:divBdr>
        <w:top w:val="none" w:sz="0" w:space="0" w:color="auto"/>
        <w:left w:val="none" w:sz="0" w:space="0" w:color="auto"/>
        <w:bottom w:val="none" w:sz="0" w:space="0" w:color="auto"/>
        <w:right w:val="none" w:sz="0" w:space="0" w:color="auto"/>
      </w:divBdr>
      <w:divsChild>
        <w:div w:id="691807586">
          <w:marLeft w:val="0"/>
          <w:marRight w:val="0"/>
          <w:marTop w:val="0"/>
          <w:marBottom w:val="0"/>
          <w:divBdr>
            <w:top w:val="none" w:sz="0" w:space="0" w:color="auto"/>
            <w:left w:val="none" w:sz="0" w:space="0" w:color="auto"/>
            <w:bottom w:val="none" w:sz="0" w:space="0" w:color="auto"/>
            <w:right w:val="none" w:sz="0" w:space="0" w:color="auto"/>
          </w:divBdr>
        </w:div>
        <w:div w:id="619990160">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79069500">
      <w:bodyDiv w:val="1"/>
      <w:marLeft w:val="0"/>
      <w:marRight w:val="0"/>
      <w:marTop w:val="0"/>
      <w:marBottom w:val="0"/>
      <w:divBdr>
        <w:top w:val="none" w:sz="0" w:space="0" w:color="auto"/>
        <w:left w:val="none" w:sz="0" w:space="0" w:color="auto"/>
        <w:bottom w:val="none" w:sz="0" w:space="0" w:color="auto"/>
        <w:right w:val="none" w:sz="0" w:space="0" w:color="auto"/>
      </w:divBdr>
      <w:divsChild>
        <w:div w:id="1583366630">
          <w:marLeft w:val="0"/>
          <w:marRight w:val="0"/>
          <w:marTop w:val="0"/>
          <w:marBottom w:val="0"/>
          <w:divBdr>
            <w:top w:val="none" w:sz="0" w:space="0" w:color="auto"/>
            <w:left w:val="none" w:sz="0" w:space="0" w:color="auto"/>
            <w:bottom w:val="none" w:sz="0" w:space="0" w:color="auto"/>
            <w:right w:val="none" w:sz="0" w:space="0" w:color="auto"/>
          </w:divBdr>
        </w:div>
        <w:div w:id="1121538286">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297490912">
      <w:bodyDiv w:val="1"/>
      <w:marLeft w:val="0"/>
      <w:marRight w:val="0"/>
      <w:marTop w:val="0"/>
      <w:marBottom w:val="0"/>
      <w:divBdr>
        <w:top w:val="none" w:sz="0" w:space="0" w:color="auto"/>
        <w:left w:val="none" w:sz="0" w:space="0" w:color="auto"/>
        <w:bottom w:val="none" w:sz="0" w:space="0" w:color="auto"/>
        <w:right w:val="none" w:sz="0" w:space="0" w:color="auto"/>
      </w:divBdr>
      <w:divsChild>
        <w:div w:id="1995914810">
          <w:marLeft w:val="0"/>
          <w:marRight w:val="0"/>
          <w:marTop w:val="0"/>
          <w:marBottom w:val="0"/>
          <w:divBdr>
            <w:top w:val="none" w:sz="0" w:space="0" w:color="auto"/>
            <w:left w:val="none" w:sz="0" w:space="0" w:color="auto"/>
            <w:bottom w:val="none" w:sz="0" w:space="0" w:color="auto"/>
            <w:right w:val="none" w:sz="0" w:space="0" w:color="auto"/>
          </w:divBdr>
        </w:div>
        <w:div w:id="1346709589">
          <w:marLeft w:val="0"/>
          <w:marRight w:val="0"/>
          <w:marTop w:val="0"/>
          <w:marBottom w:val="0"/>
          <w:divBdr>
            <w:top w:val="none" w:sz="0" w:space="0" w:color="auto"/>
            <w:left w:val="none" w:sz="0" w:space="0" w:color="auto"/>
            <w:bottom w:val="none" w:sz="0" w:space="0" w:color="auto"/>
            <w:right w:val="none" w:sz="0" w:space="0" w:color="auto"/>
          </w:divBdr>
        </w:div>
      </w:divsChild>
    </w:div>
    <w:div w:id="1307515395">
      <w:bodyDiv w:val="1"/>
      <w:marLeft w:val="0"/>
      <w:marRight w:val="0"/>
      <w:marTop w:val="0"/>
      <w:marBottom w:val="0"/>
      <w:divBdr>
        <w:top w:val="none" w:sz="0" w:space="0" w:color="auto"/>
        <w:left w:val="none" w:sz="0" w:space="0" w:color="auto"/>
        <w:bottom w:val="none" w:sz="0" w:space="0" w:color="auto"/>
        <w:right w:val="none" w:sz="0" w:space="0" w:color="auto"/>
      </w:divBdr>
      <w:divsChild>
        <w:div w:id="669600421">
          <w:marLeft w:val="0"/>
          <w:marRight w:val="0"/>
          <w:marTop w:val="0"/>
          <w:marBottom w:val="0"/>
          <w:divBdr>
            <w:top w:val="none" w:sz="0" w:space="0" w:color="auto"/>
            <w:left w:val="none" w:sz="0" w:space="0" w:color="auto"/>
            <w:bottom w:val="none" w:sz="0" w:space="0" w:color="auto"/>
            <w:right w:val="none" w:sz="0" w:space="0" w:color="auto"/>
          </w:divBdr>
        </w:div>
        <w:div w:id="895900343">
          <w:marLeft w:val="0"/>
          <w:marRight w:val="0"/>
          <w:marTop w:val="0"/>
          <w:marBottom w:val="0"/>
          <w:divBdr>
            <w:top w:val="none" w:sz="0" w:space="0" w:color="auto"/>
            <w:left w:val="none" w:sz="0" w:space="0" w:color="auto"/>
            <w:bottom w:val="none" w:sz="0" w:space="0" w:color="auto"/>
            <w:right w:val="none" w:sz="0" w:space="0" w:color="auto"/>
          </w:divBdr>
        </w:div>
      </w:divsChild>
    </w:div>
    <w:div w:id="1314067181">
      <w:bodyDiv w:val="1"/>
      <w:marLeft w:val="0"/>
      <w:marRight w:val="0"/>
      <w:marTop w:val="0"/>
      <w:marBottom w:val="0"/>
      <w:divBdr>
        <w:top w:val="none" w:sz="0" w:space="0" w:color="auto"/>
        <w:left w:val="none" w:sz="0" w:space="0" w:color="auto"/>
        <w:bottom w:val="none" w:sz="0" w:space="0" w:color="auto"/>
        <w:right w:val="none" w:sz="0" w:space="0" w:color="auto"/>
      </w:divBdr>
      <w:divsChild>
        <w:div w:id="770275758">
          <w:marLeft w:val="0"/>
          <w:marRight w:val="0"/>
          <w:marTop w:val="0"/>
          <w:marBottom w:val="0"/>
          <w:divBdr>
            <w:top w:val="none" w:sz="0" w:space="0" w:color="auto"/>
            <w:left w:val="none" w:sz="0" w:space="0" w:color="auto"/>
            <w:bottom w:val="none" w:sz="0" w:space="0" w:color="auto"/>
            <w:right w:val="none" w:sz="0" w:space="0" w:color="auto"/>
          </w:divBdr>
        </w:div>
        <w:div w:id="1108353842">
          <w:marLeft w:val="0"/>
          <w:marRight w:val="0"/>
          <w:marTop w:val="0"/>
          <w:marBottom w:val="0"/>
          <w:divBdr>
            <w:top w:val="none" w:sz="0" w:space="0" w:color="auto"/>
            <w:left w:val="none" w:sz="0" w:space="0" w:color="auto"/>
            <w:bottom w:val="none" w:sz="0" w:space="0" w:color="auto"/>
            <w:right w:val="none" w:sz="0" w:space="0" w:color="auto"/>
          </w:divBdr>
        </w:div>
      </w:divsChild>
    </w:div>
    <w:div w:id="1319269581">
      <w:bodyDiv w:val="1"/>
      <w:marLeft w:val="0"/>
      <w:marRight w:val="0"/>
      <w:marTop w:val="0"/>
      <w:marBottom w:val="0"/>
      <w:divBdr>
        <w:top w:val="none" w:sz="0" w:space="0" w:color="auto"/>
        <w:left w:val="none" w:sz="0" w:space="0" w:color="auto"/>
        <w:bottom w:val="none" w:sz="0" w:space="0" w:color="auto"/>
        <w:right w:val="none" w:sz="0" w:space="0" w:color="auto"/>
      </w:divBdr>
      <w:divsChild>
        <w:div w:id="1943106321">
          <w:marLeft w:val="0"/>
          <w:marRight w:val="0"/>
          <w:marTop w:val="0"/>
          <w:marBottom w:val="0"/>
          <w:divBdr>
            <w:top w:val="none" w:sz="0" w:space="0" w:color="auto"/>
            <w:left w:val="none" w:sz="0" w:space="0" w:color="auto"/>
            <w:bottom w:val="none" w:sz="0" w:space="0" w:color="auto"/>
            <w:right w:val="none" w:sz="0" w:space="0" w:color="auto"/>
          </w:divBdr>
        </w:div>
        <w:div w:id="224804870">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40083297">
      <w:bodyDiv w:val="1"/>
      <w:marLeft w:val="0"/>
      <w:marRight w:val="0"/>
      <w:marTop w:val="0"/>
      <w:marBottom w:val="0"/>
      <w:divBdr>
        <w:top w:val="none" w:sz="0" w:space="0" w:color="auto"/>
        <w:left w:val="none" w:sz="0" w:space="0" w:color="auto"/>
        <w:bottom w:val="none" w:sz="0" w:space="0" w:color="auto"/>
        <w:right w:val="none" w:sz="0" w:space="0" w:color="auto"/>
      </w:divBdr>
      <w:divsChild>
        <w:div w:id="1891190618">
          <w:marLeft w:val="0"/>
          <w:marRight w:val="0"/>
          <w:marTop w:val="0"/>
          <w:marBottom w:val="0"/>
          <w:divBdr>
            <w:top w:val="none" w:sz="0" w:space="0" w:color="auto"/>
            <w:left w:val="none" w:sz="0" w:space="0" w:color="auto"/>
            <w:bottom w:val="none" w:sz="0" w:space="0" w:color="auto"/>
            <w:right w:val="none" w:sz="0" w:space="0" w:color="auto"/>
          </w:divBdr>
        </w:div>
        <w:div w:id="1915820576">
          <w:marLeft w:val="0"/>
          <w:marRight w:val="0"/>
          <w:marTop w:val="0"/>
          <w:marBottom w:val="0"/>
          <w:divBdr>
            <w:top w:val="none" w:sz="0" w:space="0" w:color="auto"/>
            <w:left w:val="none" w:sz="0" w:space="0" w:color="auto"/>
            <w:bottom w:val="none" w:sz="0" w:space="0" w:color="auto"/>
            <w:right w:val="none" w:sz="0" w:space="0" w:color="auto"/>
          </w:divBdr>
        </w:div>
      </w:divsChild>
    </w:div>
    <w:div w:id="1344555031">
      <w:bodyDiv w:val="1"/>
      <w:marLeft w:val="0"/>
      <w:marRight w:val="0"/>
      <w:marTop w:val="0"/>
      <w:marBottom w:val="0"/>
      <w:divBdr>
        <w:top w:val="none" w:sz="0" w:space="0" w:color="auto"/>
        <w:left w:val="none" w:sz="0" w:space="0" w:color="auto"/>
        <w:bottom w:val="none" w:sz="0" w:space="0" w:color="auto"/>
        <w:right w:val="none" w:sz="0" w:space="0" w:color="auto"/>
      </w:divBdr>
      <w:divsChild>
        <w:div w:id="635792089">
          <w:marLeft w:val="0"/>
          <w:marRight w:val="0"/>
          <w:marTop w:val="0"/>
          <w:marBottom w:val="0"/>
          <w:divBdr>
            <w:top w:val="none" w:sz="0" w:space="0" w:color="auto"/>
            <w:left w:val="none" w:sz="0" w:space="0" w:color="auto"/>
            <w:bottom w:val="none" w:sz="0" w:space="0" w:color="auto"/>
            <w:right w:val="none" w:sz="0" w:space="0" w:color="auto"/>
          </w:divBdr>
        </w:div>
        <w:div w:id="1026709989">
          <w:marLeft w:val="0"/>
          <w:marRight w:val="0"/>
          <w:marTop w:val="0"/>
          <w:marBottom w:val="0"/>
          <w:divBdr>
            <w:top w:val="none" w:sz="0" w:space="0" w:color="auto"/>
            <w:left w:val="none" w:sz="0" w:space="0" w:color="auto"/>
            <w:bottom w:val="none" w:sz="0" w:space="0" w:color="auto"/>
            <w:right w:val="none" w:sz="0" w:space="0" w:color="auto"/>
          </w:divBdr>
        </w:div>
      </w:divsChild>
    </w:div>
    <w:div w:id="1345089830">
      <w:bodyDiv w:val="1"/>
      <w:marLeft w:val="0"/>
      <w:marRight w:val="0"/>
      <w:marTop w:val="0"/>
      <w:marBottom w:val="0"/>
      <w:divBdr>
        <w:top w:val="none" w:sz="0" w:space="0" w:color="auto"/>
        <w:left w:val="none" w:sz="0" w:space="0" w:color="auto"/>
        <w:bottom w:val="none" w:sz="0" w:space="0" w:color="auto"/>
        <w:right w:val="none" w:sz="0" w:space="0" w:color="auto"/>
      </w:divBdr>
      <w:divsChild>
        <w:div w:id="1775903735">
          <w:marLeft w:val="0"/>
          <w:marRight w:val="0"/>
          <w:marTop w:val="0"/>
          <w:marBottom w:val="0"/>
          <w:divBdr>
            <w:top w:val="none" w:sz="0" w:space="0" w:color="auto"/>
            <w:left w:val="none" w:sz="0" w:space="0" w:color="auto"/>
            <w:bottom w:val="none" w:sz="0" w:space="0" w:color="auto"/>
            <w:right w:val="none" w:sz="0" w:space="0" w:color="auto"/>
          </w:divBdr>
        </w:div>
        <w:div w:id="1410228953">
          <w:marLeft w:val="0"/>
          <w:marRight w:val="0"/>
          <w:marTop w:val="0"/>
          <w:marBottom w:val="0"/>
          <w:divBdr>
            <w:top w:val="none" w:sz="0" w:space="0" w:color="auto"/>
            <w:left w:val="none" w:sz="0" w:space="0" w:color="auto"/>
            <w:bottom w:val="none" w:sz="0" w:space="0" w:color="auto"/>
            <w:right w:val="none" w:sz="0" w:space="0" w:color="auto"/>
          </w:divBdr>
        </w:div>
      </w:divsChild>
    </w:div>
    <w:div w:id="1351253405">
      <w:bodyDiv w:val="1"/>
      <w:marLeft w:val="0"/>
      <w:marRight w:val="0"/>
      <w:marTop w:val="0"/>
      <w:marBottom w:val="0"/>
      <w:divBdr>
        <w:top w:val="none" w:sz="0" w:space="0" w:color="auto"/>
        <w:left w:val="none" w:sz="0" w:space="0" w:color="auto"/>
        <w:bottom w:val="none" w:sz="0" w:space="0" w:color="auto"/>
        <w:right w:val="none" w:sz="0" w:space="0" w:color="auto"/>
      </w:divBdr>
      <w:divsChild>
        <w:div w:id="1315062648">
          <w:marLeft w:val="0"/>
          <w:marRight w:val="0"/>
          <w:marTop w:val="0"/>
          <w:marBottom w:val="0"/>
          <w:divBdr>
            <w:top w:val="none" w:sz="0" w:space="0" w:color="auto"/>
            <w:left w:val="none" w:sz="0" w:space="0" w:color="auto"/>
            <w:bottom w:val="none" w:sz="0" w:space="0" w:color="auto"/>
            <w:right w:val="none" w:sz="0" w:space="0" w:color="auto"/>
          </w:divBdr>
        </w:div>
        <w:div w:id="1709255608">
          <w:marLeft w:val="0"/>
          <w:marRight w:val="0"/>
          <w:marTop w:val="0"/>
          <w:marBottom w:val="0"/>
          <w:divBdr>
            <w:top w:val="none" w:sz="0" w:space="0" w:color="auto"/>
            <w:left w:val="none" w:sz="0" w:space="0" w:color="auto"/>
            <w:bottom w:val="none" w:sz="0" w:space="0" w:color="auto"/>
            <w:right w:val="none" w:sz="0" w:space="0" w:color="auto"/>
          </w:divBdr>
        </w:div>
      </w:divsChild>
    </w:div>
    <w:div w:id="1362171486">
      <w:bodyDiv w:val="1"/>
      <w:marLeft w:val="0"/>
      <w:marRight w:val="0"/>
      <w:marTop w:val="0"/>
      <w:marBottom w:val="0"/>
      <w:divBdr>
        <w:top w:val="none" w:sz="0" w:space="0" w:color="auto"/>
        <w:left w:val="none" w:sz="0" w:space="0" w:color="auto"/>
        <w:bottom w:val="none" w:sz="0" w:space="0" w:color="auto"/>
        <w:right w:val="none" w:sz="0" w:space="0" w:color="auto"/>
      </w:divBdr>
      <w:divsChild>
        <w:div w:id="640188206">
          <w:marLeft w:val="0"/>
          <w:marRight w:val="0"/>
          <w:marTop w:val="0"/>
          <w:marBottom w:val="0"/>
          <w:divBdr>
            <w:top w:val="none" w:sz="0" w:space="0" w:color="auto"/>
            <w:left w:val="none" w:sz="0" w:space="0" w:color="auto"/>
            <w:bottom w:val="none" w:sz="0" w:space="0" w:color="auto"/>
            <w:right w:val="none" w:sz="0" w:space="0" w:color="auto"/>
          </w:divBdr>
        </w:div>
        <w:div w:id="602956796">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69917313">
      <w:bodyDiv w:val="1"/>
      <w:marLeft w:val="0"/>
      <w:marRight w:val="0"/>
      <w:marTop w:val="0"/>
      <w:marBottom w:val="0"/>
      <w:divBdr>
        <w:top w:val="none" w:sz="0" w:space="0" w:color="auto"/>
        <w:left w:val="none" w:sz="0" w:space="0" w:color="auto"/>
        <w:bottom w:val="none" w:sz="0" w:space="0" w:color="auto"/>
        <w:right w:val="none" w:sz="0" w:space="0" w:color="auto"/>
      </w:divBdr>
      <w:divsChild>
        <w:div w:id="129171708">
          <w:marLeft w:val="0"/>
          <w:marRight w:val="0"/>
          <w:marTop w:val="0"/>
          <w:marBottom w:val="0"/>
          <w:divBdr>
            <w:top w:val="none" w:sz="0" w:space="0" w:color="auto"/>
            <w:left w:val="none" w:sz="0" w:space="0" w:color="auto"/>
            <w:bottom w:val="none" w:sz="0" w:space="0" w:color="auto"/>
            <w:right w:val="none" w:sz="0" w:space="0" w:color="auto"/>
          </w:divBdr>
        </w:div>
        <w:div w:id="1105074463">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7582320">
      <w:bodyDiv w:val="1"/>
      <w:marLeft w:val="0"/>
      <w:marRight w:val="0"/>
      <w:marTop w:val="0"/>
      <w:marBottom w:val="0"/>
      <w:divBdr>
        <w:top w:val="none" w:sz="0" w:space="0" w:color="auto"/>
        <w:left w:val="none" w:sz="0" w:space="0" w:color="auto"/>
        <w:bottom w:val="none" w:sz="0" w:space="0" w:color="auto"/>
        <w:right w:val="none" w:sz="0" w:space="0" w:color="auto"/>
      </w:divBdr>
      <w:divsChild>
        <w:div w:id="945691573">
          <w:marLeft w:val="0"/>
          <w:marRight w:val="0"/>
          <w:marTop w:val="0"/>
          <w:marBottom w:val="0"/>
          <w:divBdr>
            <w:top w:val="none" w:sz="0" w:space="0" w:color="auto"/>
            <w:left w:val="none" w:sz="0" w:space="0" w:color="auto"/>
            <w:bottom w:val="none" w:sz="0" w:space="0" w:color="auto"/>
            <w:right w:val="none" w:sz="0" w:space="0" w:color="auto"/>
          </w:divBdr>
        </w:div>
        <w:div w:id="85228541">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31002726">
      <w:bodyDiv w:val="1"/>
      <w:marLeft w:val="0"/>
      <w:marRight w:val="0"/>
      <w:marTop w:val="0"/>
      <w:marBottom w:val="0"/>
      <w:divBdr>
        <w:top w:val="none" w:sz="0" w:space="0" w:color="auto"/>
        <w:left w:val="none" w:sz="0" w:space="0" w:color="auto"/>
        <w:bottom w:val="none" w:sz="0" w:space="0" w:color="auto"/>
        <w:right w:val="none" w:sz="0" w:space="0" w:color="auto"/>
      </w:divBdr>
      <w:divsChild>
        <w:div w:id="1160119450">
          <w:marLeft w:val="0"/>
          <w:marRight w:val="0"/>
          <w:marTop w:val="0"/>
          <w:marBottom w:val="0"/>
          <w:divBdr>
            <w:top w:val="none" w:sz="0" w:space="0" w:color="auto"/>
            <w:left w:val="none" w:sz="0" w:space="0" w:color="auto"/>
            <w:bottom w:val="none" w:sz="0" w:space="0" w:color="auto"/>
            <w:right w:val="none" w:sz="0" w:space="0" w:color="auto"/>
          </w:divBdr>
        </w:div>
        <w:div w:id="103886763">
          <w:marLeft w:val="0"/>
          <w:marRight w:val="0"/>
          <w:marTop w:val="0"/>
          <w:marBottom w:val="0"/>
          <w:divBdr>
            <w:top w:val="none" w:sz="0" w:space="0" w:color="auto"/>
            <w:left w:val="none" w:sz="0" w:space="0" w:color="auto"/>
            <w:bottom w:val="none" w:sz="0" w:space="0" w:color="auto"/>
            <w:right w:val="none" w:sz="0" w:space="0" w:color="auto"/>
          </w:divBdr>
        </w:div>
      </w:divsChild>
    </w:div>
    <w:div w:id="1433089159">
      <w:bodyDiv w:val="1"/>
      <w:marLeft w:val="0"/>
      <w:marRight w:val="0"/>
      <w:marTop w:val="0"/>
      <w:marBottom w:val="0"/>
      <w:divBdr>
        <w:top w:val="none" w:sz="0" w:space="0" w:color="auto"/>
        <w:left w:val="none" w:sz="0" w:space="0" w:color="auto"/>
        <w:bottom w:val="none" w:sz="0" w:space="0" w:color="auto"/>
        <w:right w:val="none" w:sz="0" w:space="0" w:color="auto"/>
      </w:divBdr>
      <w:divsChild>
        <w:div w:id="1325354362">
          <w:marLeft w:val="0"/>
          <w:marRight w:val="0"/>
          <w:marTop w:val="0"/>
          <w:marBottom w:val="0"/>
          <w:divBdr>
            <w:top w:val="none" w:sz="0" w:space="0" w:color="auto"/>
            <w:left w:val="none" w:sz="0" w:space="0" w:color="auto"/>
            <w:bottom w:val="none" w:sz="0" w:space="0" w:color="auto"/>
            <w:right w:val="none" w:sz="0" w:space="0" w:color="auto"/>
          </w:divBdr>
        </w:div>
        <w:div w:id="1786584685">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77720551">
      <w:bodyDiv w:val="1"/>
      <w:marLeft w:val="0"/>
      <w:marRight w:val="0"/>
      <w:marTop w:val="0"/>
      <w:marBottom w:val="0"/>
      <w:divBdr>
        <w:top w:val="none" w:sz="0" w:space="0" w:color="auto"/>
        <w:left w:val="none" w:sz="0" w:space="0" w:color="auto"/>
        <w:bottom w:val="none" w:sz="0" w:space="0" w:color="auto"/>
        <w:right w:val="none" w:sz="0" w:space="0" w:color="auto"/>
      </w:divBdr>
      <w:divsChild>
        <w:div w:id="1750999603">
          <w:marLeft w:val="0"/>
          <w:marRight w:val="0"/>
          <w:marTop w:val="0"/>
          <w:marBottom w:val="0"/>
          <w:divBdr>
            <w:top w:val="none" w:sz="0" w:space="0" w:color="auto"/>
            <w:left w:val="none" w:sz="0" w:space="0" w:color="auto"/>
            <w:bottom w:val="none" w:sz="0" w:space="0" w:color="auto"/>
            <w:right w:val="none" w:sz="0" w:space="0" w:color="auto"/>
          </w:divBdr>
        </w:div>
        <w:div w:id="49230520">
          <w:marLeft w:val="0"/>
          <w:marRight w:val="0"/>
          <w:marTop w:val="0"/>
          <w:marBottom w:val="0"/>
          <w:divBdr>
            <w:top w:val="none" w:sz="0" w:space="0" w:color="auto"/>
            <w:left w:val="none" w:sz="0" w:space="0" w:color="auto"/>
            <w:bottom w:val="none" w:sz="0" w:space="0" w:color="auto"/>
            <w:right w:val="none" w:sz="0" w:space="0" w:color="auto"/>
          </w:divBdr>
        </w:div>
      </w:divsChild>
    </w:div>
    <w:div w:id="1478720784">
      <w:bodyDiv w:val="1"/>
      <w:marLeft w:val="0"/>
      <w:marRight w:val="0"/>
      <w:marTop w:val="0"/>
      <w:marBottom w:val="0"/>
      <w:divBdr>
        <w:top w:val="none" w:sz="0" w:space="0" w:color="auto"/>
        <w:left w:val="none" w:sz="0" w:space="0" w:color="auto"/>
        <w:bottom w:val="none" w:sz="0" w:space="0" w:color="auto"/>
        <w:right w:val="none" w:sz="0" w:space="0" w:color="auto"/>
      </w:divBdr>
      <w:divsChild>
        <w:div w:id="1044907547">
          <w:marLeft w:val="0"/>
          <w:marRight w:val="0"/>
          <w:marTop w:val="0"/>
          <w:marBottom w:val="0"/>
          <w:divBdr>
            <w:top w:val="none" w:sz="0" w:space="0" w:color="auto"/>
            <w:left w:val="none" w:sz="0" w:space="0" w:color="auto"/>
            <w:bottom w:val="none" w:sz="0" w:space="0" w:color="auto"/>
            <w:right w:val="none" w:sz="0" w:space="0" w:color="auto"/>
          </w:divBdr>
        </w:div>
        <w:div w:id="10020061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513642664">
      <w:bodyDiv w:val="1"/>
      <w:marLeft w:val="0"/>
      <w:marRight w:val="0"/>
      <w:marTop w:val="0"/>
      <w:marBottom w:val="0"/>
      <w:divBdr>
        <w:top w:val="none" w:sz="0" w:space="0" w:color="auto"/>
        <w:left w:val="none" w:sz="0" w:space="0" w:color="auto"/>
        <w:bottom w:val="none" w:sz="0" w:space="0" w:color="auto"/>
        <w:right w:val="none" w:sz="0" w:space="0" w:color="auto"/>
      </w:divBdr>
      <w:divsChild>
        <w:div w:id="1987515817">
          <w:marLeft w:val="0"/>
          <w:marRight w:val="0"/>
          <w:marTop w:val="0"/>
          <w:marBottom w:val="0"/>
          <w:divBdr>
            <w:top w:val="none" w:sz="0" w:space="0" w:color="auto"/>
            <w:left w:val="none" w:sz="0" w:space="0" w:color="auto"/>
            <w:bottom w:val="none" w:sz="0" w:space="0" w:color="auto"/>
            <w:right w:val="none" w:sz="0" w:space="0" w:color="auto"/>
          </w:divBdr>
          <w:divsChild>
            <w:div w:id="652492842">
              <w:marLeft w:val="0"/>
              <w:marRight w:val="0"/>
              <w:marTop w:val="0"/>
              <w:marBottom w:val="0"/>
              <w:divBdr>
                <w:top w:val="none" w:sz="0" w:space="0" w:color="auto"/>
                <w:left w:val="none" w:sz="0" w:space="0" w:color="auto"/>
                <w:bottom w:val="none" w:sz="0" w:space="0" w:color="auto"/>
                <w:right w:val="none" w:sz="0" w:space="0" w:color="auto"/>
              </w:divBdr>
              <w:divsChild>
                <w:div w:id="1439326718">
                  <w:marLeft w:val="0"/>
                  <w:marRight w:val="0"/>
                  <w:marTop w:val="0"/>
                  <w:marBottom w:val="0"/>
                  <w:divBdr>
                    <w:top w:val="none" w:sz="0" w:space="0" w:color="auto"/>
                    <w:left w:val="none" w:sz="0" w:space="0" w:color="auto"/>
                    <w:bottom w:val="none" w:sz="0" w:space="0" w:color="auto"/>
                    <w:right w:val="none" w:sz="0" w:space="0" w:color="auto"/>
                  </w:divBdr>
                </w:div>
                <w:div w:id="345793008">
                  <w:marLeft w:val="0"/>
                  <w:marRight w:val="0"/>
                  <w:marTop w:val="0"/>
                  <w:marBottom w:val="0"/>
                  <w:divBdr>
                    <w:top w:val="none" w:sz="0" w:space="0" w:color="auto"/>
                    <w:left w:val="none" w:sz="0" w:space="0" w:color="auto"/>
                    <w:bottom w:val="none" w:sz="0" w:space="0" w:color="auto"/>
                    <w:right w:val="none" w:sz="0" w:space="0" w:color="auto"/>
                  </w:divBdr>
                  <w:divsChild>
                    <w:div w:id="1953240451">
                      <w:marLeft w:val="0"/>
                      <w:marRight w:val="0"/>
                      <w:marTop w:val="0"/>
                      <w:marBottom w:val="0"/>
                      <w:divBdr>
                        <w:top w:val="none" w:sz="0" w:space="0" w:color="auto"/>
                        <w:left w:val="none" w:sz="0" w:space="0" w:color="auto"/>
                        <w:bottom w:val="none" w:sz="0" w:space="0" w:color="auto"/>
                        <w:right w:val="none" w:sz="0" w:space="0" w:color="auto"/>
                      </w:divBdr>
                    </w:div>
                    <w:div w:id="1371808704">
                      <w:marLeft w:val="0"/>
                      <w:marRight w:val="0"/>
                      <w:marTop w:val="0"/>
                      <w:marBottom w:val="0"/>
                      <w:divBdr>
                        <w:top w:val="none" w:sz="0" w:space="0" w:color="auto"/>
                        <w:left w:val="none" w:sz="0" w:space="0" w:color="auto"/>
                        <w:bottom w:val="none" w:sz="0" w:space="0" w:color="auto"/>
                        <w:right w:val="none" w:sz="0" w:space="0" w:color="auto"/>
                      </w:divBdr>
                    </w:div>
                  </w:divsChild>
                </w:div>
                <w:div w:id="2002732978">
                  <w:marLeft w:val="0"/>
                  <w:marRight w:val="0"/>
                  <w:marTop w:val="0"/>
                  <w:marBottom w:val="0"/>
                  <w:divBdr>
                    <w:top w:val="none" w:sz="0" w:space="0" w:color="auto"/>
                    <w:left w:val="none" w:sz="0" w:space="0" w:color="auto"/>
                    <w:bottom w:val="none" w:sz="0" w:space="0" w:color="auto"/>
                    <w:right w:val="none" w:sz="0" w:space="0" w:color="auto"/>
                  </w:divBdr>
                </w:div>
              </w:divsChild>
            </w:div>
            <w:div w:id="388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4850">
      <w:bodyDiv w:val="1"/>
      <w:marLeft w:val="0"/>
      <w:marRight w:val="0"/>
      <w:marTop w:val="0"/>
      <w:marBottom w:val="0"/>
      <w:divBdr>
        <w:top w:val="none" w:sz="0" w:space="0" w:color="auto"/>
        <w:left w:val="none" w:sz="0" w:space="0" w:color="auto"/>
        <w:bottom w:val="none" w:sz="0" w:space="0" w:color="auto"/>
        <w:right w:val="none" w:sz="0" w:space="0" w:color="auto"/>
      </w:divBdr>
      <w:divsChild>
        <w:div w:id="1916237844">
          <w:marLeft w:val="0"/>
          <w:marRight w:val="0"/>
          <w:marTop w:val="0"/>
          <w:marBottom w:val="0"/>
          <w:divBdr>
            <w:top w:val="none" w:sz="0" w:space="0" w:color="auto"/>
            <w:left w:val="none" w:sz="0" w:space="0" w:color="auto"/>
            <w:bottom w:val="none" w:sz="0" w:space="0" w:color="auto"/>
            <w:right w:val="none" w:sz="0" w:space="0" w:color="auto"/>
          </w:divBdr>
        </w:div>
        <w:div w:id="1313944725">
          <w:marLeft w:val="0"/>
          <w:marRight w:val="0"/>
          <w:marTop w:val="0"/>
          <w:marBottom w:val="0"/>
          <w:divBdr>
            <w:top w:val="none" w:sz="0" w:space="0" w:color="auto"/>
            <w:left w:val="none" w:sz="0" w:space="0" w:color="auto"/>
            <w:bottom w:val="none" w:sz="0" w:space="0" w:color="auto"/>
            <w:right w:val="none" w:sz="0" w:space="0" w:color="auto"/>
          </w:divBdr>
        </w:div>
      </w:divsChild>
    </w:div>
    <w:div w:id="1568801353">
      <w:bodyDiv w:val="1"/>
      <w:marLeft w:val="0"/>
      <w:marRight w:val="0"/>
      <w:marTop w:val="0"/>
      <w:marBottom w:val="0"/>
      <w:divBdr>
        <w:top w:val="none" w:sz="0" w:space="0" w:color="auto"/>
        <w:left w:val="none" w:sz="0" w:space="0" w:color="auto"/>
        <w:bottom w:val="none" w:sz="0" w:space="0" w:color="auto"/>
        <w:right w:val="none" w:sz="0" w:space="0" w:color="auto"/>
      </w:divBdr>
      <w:divsChild>
        <w:div w:id="538444397">
          <w:marLeft w:val="0"/>
          <w:marRight w:val="0"/>
          <w:marTop w:val="0"/>
          <w:marBottom w:val="0"/>
          <w:divBdr>
            <w:top w:val="none" w:sz="0" w:space="0" w:color="auto"/>
            <w:left w:val="none" w:sz="0" w:space="0" w:color="auto"/>
            <w:bottom w:val="none" w:sz="0" w:space="0" w:color="auto"/>
            <w:right w:val="none" w:sz="0" w:space="0" w:color="auto"/>
          </w:divBdr>
        </w:div>
        <w:div w:id="466506290">
          <w:marLeft w:val="0"/>
          <w:marRight w:val="0"/>
          <w:marTop w:val="0"/>
          <w:marBottom w:val="0"/>
          <w:divBdr>
            <w:top w:val="none" w:sz="0" w:space="0" w:color="auto"/>
            <w:left w:val="none" w:sz="0" w:space="0" w:color="auto"/>
            <w:bottom w:val="none" w:sz="0" w:space="0" w:color="auto"/>
            <w:right w:val="none" w:sz="0" w:space="0" w:color="auto"/>
          </w:divBdr>
        </w:div>
      </w:divsChild>
    </w:div>
    <w:div w:id="1575427767">
      <w:bodyDiv w:val="1"/>
      <w:marLeft w:val="0"/>
      <w:marRight w:val="0"/>
      <w:marTop w:val="0"/>
      <w:marBottom w:val="0"/>
      <w:divBdr>
        <w:top w:val="none" w:sz="0" w:space="0" w:color="auto"/>
        <w:left w:val="none" w:sz="0" w:space="0" w:color="auto"/>
        <w:bottom w:val="none" w:sz="0" w:space="0" w:color="auto"/>
        <w:right w:val="none" w:sz="0" w:space="0" w:color="auto"/>
      </w:divBdr>
      <w:divsChild>
        <w:div w:id="174082162">
          <w:marLeft w:val="0"/>
          <w:marRight w:val="0"/>
          <w:marTop w:val="0"/>
          <w:marBottom w:val="0"/>
          <w:divBdr>
            <w:top w:val="none" w:sz="0" w:space="0" w:color="auto"/>
            <w:left w:val="none" w:sz="0" w:space="0" w:color="auto"/>
            <w:bottom w:val="none" w:sz="0" w:space="0" w:color="auto"/>
            <w:right w:val="none" w:sz="0" w:space="0" w:color="auto"/>
          </w:divBdr>
        </w:div>
        <w:div w:id="1418791722">
          <w:marLeft w:val="0"/>
          <w:marRight w:val="0"/>
          <w:marTop w:val="0"/>
          <w:marBottom w:val="0"/>
          <w:divBdr>
            <w:top w:val="none" w:sz="0" w:space="0" w:color="auto"/>
            <w:left w:val="none" w:sz="0" w:space="0" w:color="auto"/>
            <w:bottom w:val="none" w:sz="0" w:space="0" w:color="auto"/>
            <w:right w:val="none" w:sz="0" w:space="0" w:color="auto"/>
          </w:divBdr>
        </w:div>
      </w:divsChild>
    </w:div>
    <w:div w:id="1576475792">
      <w:bodyDiv w:val="1"/>
      <w:marLeft w:val="0"/>
      <w:marRight w:val="0"/>
      <w:marTop w:val="0"/>
      <w:marBottom w:val="0"/>
      <w:divBdr>
        <w:top w:val="none" w:sz="0" w:space="0" w:color="auto"/>
        <w:left w:val="none" w:sz="0" w:space="0" w:color="auto"/>
        <w:bottom w:val="none" w:sz="0" w:space="0" w:color="auto"/>
        <w:right w:val="none" w:sz="0" w:space="0" w:color="auto"/>
      </w:divBdr>
      <w:divsChild>
        <w:div w:id="613682203">
          <w:marLeft w:val="0"/>
          <w:marRight w:val="0"/>
          <w:marTop w:val="0"/>
          <w:marBottom w:val="0"/>
          <w:divBdr>
            <w:top w:val="none" w:sz="0" w:space="0" w:color="auto"/>
            <w:left w:val="none" w:sz="0" w:space="0" w:color="auto"/>
            <w:bottom w:val="none" w:sz="0" w:space="0" w:color="auto"/>
            <w:right w:val="none" w:sz="0" w:space="0" w:color="auto"/>
          </w:divBdr>
        </w:div>
        <w:div w:id="2132626329">
          <w:marLeft w:val="0"/>
          <w:marRight w:val="0"/>
          <w:marTop w:val="0"/>
          <w:marBottom w:val="0"/>
          <w:divBdr>
            <w:top w:val="none" w:sz="0" w:space="0" w:color="auto"/>
            <w:left w:val="none" w:sz="0" w:space="0" w:color="auto"/>
            <w:bottom w:val="none" w:sz="0" w:space="0" w:color="auto"/>
            <w:right w:val="none" w:sz="0" w:space="0" w:color="auto"/>
          </w:divBdr>
        </w:div>
      </w:divsChild>
    </w:div>
    <w:div w:id="1581521111">
      <w:bodyDiv w:val="1"/>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
        <w:div w:id="968390410">
          <w:marLeft w:val="0"/>
          <w:marRight w:val="0"/>
          <w:marTop w:val="0"/>
          <w:marBottom w:val="0"/>
          <w:divBdr>
            <w:top w:val="none" w:sz="0" w:space="0" w:color="auto"/>
            <w:left w:val="none" w:sz="0" w:space="0" w:color="auto"/>
            <w:bottom w:val="none" w:sz="0" w:space="0" w:color="auto"/>
            <w:right w:val="none" w:sz="0" w:space="0" w:color="auto"/>
          </w:divBdr>
        </w:div>
      </w:divsChild>
    </w:div>
    <w:div w:id="1584416389">
      <w:bodyDiv w:val="1"/>
      <w:marLeft w:val="0"/>
      <w:marRight w:val="0"/>
      <w:marTop w:val="0"/>
      <w:marBottom w:val="0"/>
      <w:divBdr>
        <w:top w:val="none" w:sz="0" w:space="0" w:color="auto"/>
        <w:left w:val="none" w:sz="0" w:space="0" w:color="auto"/>
        <w:bottom w:val="none" w:sz="0" w:space="0" w:color="auto"/>
        <w:right w:val="none" w:sz="0" w:space="0" w:color="auto"/>
      </w:divBdr>
      <w:divsChild>
        <w:div w:id="1564410215">
          <w:marLeft w:val="0"/>
          <w:marRight w:val="0"/>
          <w:marTop w:val="0"/>
          <w:marBottom w:val="0"/>
          <w:divBdr>
            <w:top w:val="none" w:sz="0" w:space="0" w:color="auto"/>
            <w:left w:val="none" w:sz="0" w:space="0" w:color="auto"/>
            <w:bottom w:val="none" w:sz="0" w:space="0" w:color="auto"/>
            <w:right w:val="none" w:sz="0" w:space="0" w:color="auto"/>
          </w:divBdr>
        </w:div>
        <w:div w:id="1483615518">
          <w:marLeft w:val="0"/>
          <w:marRight w:val="0"/>
          <w:marTop w:val="0"/>
          <w:marBottom w:val="0"/>
          <w:divBdr>
            <w:top w:val="none" w:sz="0" w:space="0" w:color="auto"/>
            <w:left w:val="none" w:sz="0" w:space="0" w:color="auto"/>
            <w:bottom w:val="none" w:sz="0" w:space="0" w:color="auto"/>
            <w:right w:val="none" w:sz="0" w:space="0" w:color="auto"/>
          </w:divBdr>
        </w:div>
      </w:divsChild>
    </w:div>
    <w:div w:id="1590114234">
      <w:bodyDiv w:val="1"/>
      <w:marLeft w:val="0"/>
      <w:marRight w:val="0"/>
      <w:marTop w:val="0"/>
      <w:marBottom w:val="0"/>
      <w:divBdr>
        <w:top w:val="none" w:sz="0" w:space="0" w:color="auto"/>
        <w:left w:val="none" w:sz="0" w:space="0" w:color="auto"/>
        <w:bottom w:val="none" w:sz="0" w:space="0" w:color="auto"/>
        <w:right w:val="none" w:sz="0" w:space="0" w:color="auto"/>
      </w:divBdr>
      <w:divsChild>
        <w:div w:id="2090733999">
          <w:marLeft w:val="0"/>
          <w:marRight w:val="0"/>
          <w:marTop w:val="0"/>
          <w:marBottom w:val="0"/>
          <w:divBdr>
            <w:top w:val="none" w:sz="0" w:space="0" w:color="auto"/>
            <w:left w:val="none" w:sz="0" w:space="0" w:color="auto"/>
            <w:bottom w:val="none" w:sz="0" w:space="0" w:color="auto"/>
            <w:right w:val="none" w:sz="0" w:space="0" w:color="auto"/>
          </w:divBdr>
        </w:div>
        <w:div w:id="1906912141">
          <w:marLeft w:val="0"/>
          <w:marRight w:val="0"/>
          <w:marTop w:val="0"/>
          <w:marBottom w:val="0"/>
          <w:divBdr>
            <w:top w:val="none" w:sz="0" w:space="0" w:color="auto"/>
            <w:left w:val="none" w:sz="0" w:space="0" w:color="auto"/>
            <w:bottom w:val="none" w:sz="0" w:space="0" w:color="auto"/>
            <w:right w:val="none" w:sz="0" w:space="0" w:color="auto"/>
          </w:divBdr>
        </w:div>
      </w:divsChild>
    </w:div>
    <w:div w:id="1594507219">
      <w:bodyDiv w:val="1"/>
      <w:marLeft w:val="0"/>
      <w:marRight w:val="0"/>
      <w:marTop w:val="0"/>
      <w:marBottom w:val="0"/>
      <w:divBdr>
        <w:top w:val="none" w:sz="0" w:space="0" w:color="auto"/>
        <w:left w:val="none" w:sz="0" w:space="0" w:color="auto"/>
        <w:bottom w:val="none" w:sz="0" w:space="0" w:color="auto"/>
        <w:right w:val="none" w:sz="0" w:space="0" w:color="auto"/>
      </w:divBdr>
      <w:divsChild>
        <w:div w:id="1658150143">
          <w:marLeft w:val="0"/>
          <w:marRight w:val="0"/>
          <w:marTop w:val="0"/>
          <w:marBottom w:val="0"/>
          <w:divBdr>
            <w:top w:val="none" w:sz="0" w:space="0" w:color="auto"/>
            <w:left w:val="none" w:sz="0" w:space="0" w:color="auto"/>
            <w:bottom w:val="none" w:sz="0" w:space="0" w:color="auto"/>
            <w:right w:val="none" w:sz="0" w:space="0" w:color="auto"/>
          </w:divBdr>
        </w:div>
        <w:div w:id="1069038252">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763407646">
      <w:bodyDiv w:val="1"/>
      <w:marLeft w:val="0"/>
      <w:marRight w:val="0"/>
      <w:marTop w:val="0"/>
      <w:marBottom w:val="0"/>
      <w:divBdr>
        <w:top w:val="none" w:sz="0" w:space="0" w:color="auto"/>
        <w:left w:val="none" w:sz="0" w:space="0" w:color="auto"/>
        <w:bottom w:val="none" w:sz="0" w:space="0" w:color="auto"/>
        <w:right w:val="none" w:sz="0" w:space="0" w:color="auto"/>
      </w:divBdr>
      <w:divsChild>
        <w:div w:id="1684241352">
          <w:marLeft w:val="0"/>
          <w:marRight w:val="0"/>
          <w:marTop w:val="0"/>
          <w:marBottom w:val="0"/>
          <w:divBdr>
            <w:top w:val="none" w:sz="0" w:space="0" w:color="auto"/>
            <w:left w:val="none" w:sz="0" w:space="0" w:color="auto"/>
            <w:bottom w:val="none" w:sz="0" w:space="0" w:color="auto"/>
            <w:right w:val="none" w:sz="0" w:space="0" w:color="auto"/>
          </w:divBdr>
        </w:div>
        <w:div w:id="143100866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82723127">
      <w:bodyDiv w:val="1"/>
      <w:marLeft w:val="0"/>
      <w:marRight w:val="0"/>
      <w:marTop w:val="0"/>
      <w:marBottom w:val="0"/>
      <w:divBdr>
        <w:top w:val="none" w:sz="0" w:space="0" w:color="auto"/>
        <w:left w:val="none" w:sz="0" w:space="0" w:color="auto"/>
        <w:bottom w:val="none" w:sz="0" w:space="0" w:color="auto"/>
        <w:right w:val="none" w:sz="0" w:space="0" w:color="auto"/>
      </w:divBdr>
      <w:divsChild>
        <w:div w:id="1444155246">
          <w:marLeft w:val="0"/>
          <w:marRight w:val="0"/>
          <w:marTop w:val="0"/>
          <w:marBottom w:val="0"/>
          <w:divBdr>
            <w:top w:val="none" w:sz="0" w:space="0" w:color="auto"/>
            <w:left w:val="none" w:sz="0" w:space="0" w:color="auto"/>
            <w:bottom w:val="none" w:sz="0" w:space="0" w:color="auto"/>
            <w:right w:val="none" w:sz="0" w:space="0" w:color="auto"/>
          </w:divBdr>
        </w:div>
        <w:div w:id="1778911455">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1219034">
      <w:bodyDiv w:val="1"/>
      <w:marLeft w:val="0"/>
      <w:marRight w:val="0"/>
      <w:marTop w:val="0"/>
      <w:marBottom w:val="0"/>
      <w:divBdr>
        <w:top w:val="none" w:sz="0" w:space="0" w:color="auto"/>
        <w:left w:val="none" w:sz="0" w:space="0" w:color="auto"/>
        <w:bottom w:val="none" w:sz="0" w:space="0" w:color="auto"/>
        <w:right w:val="none" w:sz="0" w:space="0" w:color="auto"/>
      </w:divBdr>
      <w:divsChild>
        <w:div w:id="1101411686">
          <w:marLeft w:val="0"/>
          <w:marRight w:val="0"/>
          <w:marTop w:val="0"/>
          <w:marBottom w:val="0"/>
          <w:divBdr>
            <w:top w:val="none" w:sz="0" w:space="0" w:color="auto"/>
            <w:left w:val="none" w:sz="0" w:space="0" w:color="auto"/>
            <w:bottom w:val="none" w:sz="0" w:space="0" w:color="auto"/>
            <w:right w:val="none" w:sz="0" w:space="0" w:color="auto"/>
          </w:divBdr>
        </w:div>
        <w:div w:id="439381162">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25777093">
      <w:bodyDiv w:val="1"/>
      <w:marLeft w:val="0"/>
      <w:marRight w:val="0"/>
      <w:marTop w:val="0"/>
      <w:marBottom w:val="0"/>
      <w:divBdr>
        <w:top w:val="none" w:sz="0" w:space="0" w:color="auto"/>
        <w:left w:val="none" w:sz="0" w:space="0" w:color="auto"/>
        <w:bottom w:val="none" w:sz="0" w:space="0" w:color="auto"/>
        <w:right w:val="none" w:sz="0" w:space="0" w:color="auto"/>
      </w:divBdr>
      <w:divsChild>
        <w:div w:id="1035615203">
          <w:marLeft w:val="0"/>
          <w:marRight w:val="0"/>
          <w:marTop w:val="0"/>
          <w:marBottom w:val="0"/>
          <w:divBdr>
            <w:top w:val="none" w:sz="0" w:space="0" w:color="auto"/>
            <w:left w:val="none" w:sz="0" w:space="0" w:color="auto"/>
            <w:bottom w:val="none" w:sz="0" w:space="0" w:color="auto"/>
            <w:right w:val="none" w:sz="0" w:space="0" w:color="auto"/>
          </w:divBdr>
        </w:div>
        <w:div w:id="223220760">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65052632">
      <w:bodyDiv w:val="1"/>
      <w:marLeft w:val="0"/>
      <w:marRight w:val="0"/>
      <w:marTop w:val="0"/>
      <w:marBottom w:val="0"/>
      <w:divBdr>
        <w:top w:val="none" w:sz="0" w:space="0" w:color="auto"/>
        <w:left w:val="none" w:sz="0" w:space="0" w:color="auto"/>
        <w:bottom w:val="none" w:sz="0" w:space="0" w:color="auto"/>
        <w:right w:val="none" w:sz="0" w:space="0" w:color="auto"/>
      </w:divBdr>
      <w:divsChild>
        <w:div w:id="841504369">
          <w:marLeft w:val="0"/>
          <w:marRight w:val="0"/>
          <w:marTop w:val="0"/>
          <w:marBottom w:val="0"/>
          <w:divBdr>
            <w:top w:val="none" w:sz="0" w:space="0" w:color="auto"/>
            <w:left w:val="none" w:sz="0" w:space="0" w:color="auto"/>
            <w:bottom w:val="none" w:sz="0" w:space="0" w:color="auto"/>
            <w:right w:val="none" w:sz="0" w:space="0" w:color="auto"/>
          </w:divBdr>
        </w:div>
        <w:div w:id="125312960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02518917">
      <w:bodyDiv w:val="1"/>
      <w:marLeft w:val="0"/>
      <w:marRight w:val="0"/>
      <w:marTop w:val="0"/>
      <w:marBottom w:val="0"/>
      <w:divBdr>
        <w:top w:val="none" w:sz="0" w:space="0" w:color="auto"/>
        <w:left w:val="none" w:sz="0" w:space="0" w:color="auto"/>
        <w:bottom w:val="none" w:sz="0" w:space="0" w:color="auto"/>
        <w:right w:val="none" w:sz="0" w:space="0" w:color="auto"/>
      </w:divBdr>
      <w:divsChild>
        <w:div w:id="4482904">
          <w:marLeft w:val="0"/>
          <w:marRight w:val="0"/>
          <w:marTop w:val="0"/>
          <w:marBottom w:val="0"/>
          <w:divBdr>
            <w:top w:val="none" w:sz="0" w:space="0" w:color="auto"/>
            <w:left w:val="none" w:sz="0" w:space="0" w:color="auto"/>
            <w:bottom w:val="none" w:sz="0" w:space="0" w:color="auto"/>
            <w:right w:val="none" w:sz="0" w:space="0" w:color="auto"/>
          </w:divBdr>
        </w:div>
        <w:div w:id="979772558">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29190469">
      <w:bodyDiv w:val="1"/>
      <w:marLeft w:val="0"/>
      <w:marRight w:val="0"/>
      <w:marTop w:val="0"/>
      <w:marBottom w:val="0"/>
      <w:divBdr>
        <w:top w:val="none" w:sz="0" w:space="0" w:color="auto"/>
        <w:left w:val="none" w:sz="0" w:space="0" w:color="auto"/>
        <w:bottom w:val="none" w:sz="0" w:space="0" w:color="auto"/>
        <w:right w:val="none" w:sz="0" w:space="0" w:color="auto"/>
      </w:divBdr>
      <w:divsChild>
        <w:div w:id="1851333409">
          <w:marLeft w:val="0"/>
          <w:marRight w:val="0"/>
          <w:marTop w:val="0"/>
          <w:marBottom w:val="0"/>
          <w:divBdr>
            <w:top w:val="none" w:sz="0" w:space="0" w:color="auto"/>
            <w:left w:val="none" w:sz="0" w:space="0" w:color="auto"/>
            <w:bottom w:val="none" w:sz="0" w:space="0" w:color="auto"/>
            <w:right w:val="none" w:sz="0" w:space="0" w:color="auto"/>
          </w:divBdr>
        </w:div>
        <w:div w:id="1555386360">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82033504">
      <w:bodyDiv w:val="1"/>
      <w:marLeft w:val="0"/>
      <w:marRight w:val="0"/>
      <w:marTop w:val="0"/>
      <w:marBottom w:val="0"/>
      <w:divBdr>
        <w:top w:val="none" w:sz="0" w:space="0" w:color="auto"/>
        <w:left w:val="none" w:sz="0" w:space="0" w:color="auto"/>
        <w:bottom w:val="none" w:sz="0" w:space="0" w:color="auto"/>
        <w:right w:val="none" w:sz="0" w:space="0" w:color="auto"/>
      </w:divBdr>
      <w:divsChild>
        <w:div w:id="1860965358">
          <w:marLeft w:val="0"/>
          <w:marRight w:val="0"/>
          <w:marTop w:val="0"/>
          <w:marBottom w:val="0"/>
          <w:divBdr>
            <w:top w:val="none" w:sz="0" w:space="0" w:color="auto"/>
            <w:left w:val="none" w:sz="0" w:space="0" w:color="auto"/>
            <w:bottom w:val="none" w:sz="0" w:space="0" w:color="auto"/>
            <w:right w:val="none" w:sz="0" w:space="0" w:color="auto"/>
          </w:divBdr>
        </w:div>
        <w:div w:id="560217983">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1996257475">
      <w:bodyDiv w:val="1"/>
      <w:marLeft w:val="0"/>
      <w:marRight w:val="0"/>
      <w:marTop w:val="0"/>
      <w:marBottom w:val="0"/>
      <w:divBdr>
        <w:top w:val="none" w:sz="0" w:space="0" w:color="auto"/>
        <w:left w:val="none" w:sz="0" w:space="0" w:color="auto"/>
        <w:bottom w:val="none" w:sz="0" w:space="0" w:color="auto"/>
        <w:right w:val="none" w:sz="0" w:space="0" w:color="auto"/>
      </w:divBdr>
      <w:divsChild>
        <w:div w:id="709958708">
          <w:marLeft w:val="0"/>
          <w:marRight w:val="0"/>
          <w:marTop w:val="0"/>
          <w:marBottom w:val="0"/>
          <w:divBdr>
            <w:top w:val="none" w:sz="0" w:space="0" w:color="auto"/>
            <w:left w:val="none" w:sz="0" w:space="0" w:color="auto"/>
            <w:bottom w:val="none" w:sz="0" w:space="0" w:color="auto"/>
            <w:right w:val="none" w:sz="0" w:space="0" w:color="auto"/>
          </w:divBdr>
        </w:div>
        <w:div w:id="1979189638">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079277921">
      <w:bodyDiv w:val="1"/>
      <w:marLeft w:val="0"/>
      <w:marRight w:val="0"/>
      <w:marTop w:val="0"/>
      <w:marBottom w:val="0"/>
      <w:divBdr>
        <w:top w:val="none" w:sz="0" w:space="0" w:color="auto"/>
        <w:left w:val="none" w:sz="0" w:space="0" w:color="auto"/>
        <w:bottom w:val="none" w:sz="0" w:space="0" w:color="auto"/>
        <w:right w:val="none" w:sz="0" w:space="0" w:color="auto"/>
      </w:divBdr>
      <w:divsChild>
        <w:div w:id="201870505">
          <w:marLeft w:val="0"/>
          <w:marRight w:val="0"/>
          <w:marTop w:val="0"/>
          <w:marBottom w:val="0"/>
          <w:divBdr>
            <w:top w:val="none" w:sz="0" w:space="0" w:color="auto"/>
            <w:left w:val="none" w:sz="0" w:space="0" w:color="auto"/>
            <w:bottom w:val="none" w:sz="0" w:space="0" w:color="auto"/>
            <w:right w:val="none" w:sz="0" w:space="0" w:color="auto"/>
          </w:divBdr>
        </w:div>
        <w:div w:id="213665173">
          <w:marLeft w:val="0"/>
          <w:marRight w:val="0"/>
          <w:marTop w:val="0"/>
          <w:marBottom w:val="0"/>
          <w:divBdr>
            <w:top w:val="none" w:sz="0" w:space="0" w:color="auto"/>
            <w:left w:val="none" w:sz="0" w:space="0" w:color="auto"/>
            <w:bottom w:val="none" w:sz="0" w:space="0" w:color="auto"/>
            <w:right w:val="none" w:sz="0" w:space="0" w:color="auto"/>
          </w:divBdr>
        </w:div>
      </w:divsChild>
    </w:div>
    <w:div w:id="2088915555">
      <w:bodyDiv w:val="1"/>
      <w:marLeft w:val="0"/>
      <w:marRight w:val="0"/>
      <w:marTop w:val="0"/>
      <w:marBottom w:val="0"/>
      <w:divBdr>
        <w:top w:val="none" w:sz="0" w:space="0" w:color="auto"/>
        <w:left w:val="none" w:sz="0" w:space="0" w:color="auto"/>
        <w:bottom w:val="none" w:sz="0" w:space="0" w:color="auto"/>
        <w:right w:val="none" w:sz="0" w:space="0" w:color="auto"/>
      </w:divBdr>
      <w:divsChild>
        <w:div w:id="1981614732">
          <w:marLeft w:val="0"/>
          <w:marRight w:val="0"/>
          <w:marTop w:val="0"/>
          <w:marBottom w:val="0"/>
          <w:divBdr>
            <w:top w:val="none" w:sz="0" w:space="0" w:color="auto"/>
            <w:left w:val="none" w:sz="0" w:space="0" w:color="auto"/>
            <w:bottom w:val="none" w:sz="0" w:space="0" w:color="auto"/>
            <w:right w:val="none" w:sz="0" w:space="0" w:color="auto"/>
          </w:divBdr>
        </w:div>
        <w:div w:id="473909006">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168</cp:revision>
  <dcterms:created xsi:type="dcterms:W3CDTF">2020-09-22T17:44:00Z</dcterms:created>
  <dcterms:modified xsi:type="dcterms:W3CDTF">2020-09-22T19:13:00Z</dcterms:modified>
</cp:coreProperties>
</file>