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2C98D" w14:textId="77777777" w:rsidR="009B6060" w:rsidRDefault="009B6060" w:rsidP="009B6060">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222222"/>
            <w:sz w:val="27"/>
            <w:szCs w:val="27"/>
          </w:rPr>
          <w:t>Ответственность за противодействие медикам</w:t>
        </w:r>
      </w:hyperlink>
    </w:p>
    <w:p w14:paraId="414A9E33" w14:textId="77777777" w:rsidR="009B6060" w:rsidRDefault="009B6060" w:rsidP="009B6060">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Введена уголовная ответственность за воспрепятствование в какой бы то ни было форме законной деятельности медицинского работника по оказанию медицинской помощи, если это повлекло по неосторожности причинение тяжкого вреда здоровью пациента или его смерть (ст. 124.1 Уголовного кодекса РФ).</w:t>
      </w:r>
    </w:p>
    <w:p w14:paraId="66A3D7ED" w14:textId="77777777" w:rsidR="009B6060" w:rsidRDefault="009B6060" w:rsidP="009B6060">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Одним из способов воспрепятствования является непредоставление преимущества на дороге карете скорой помощи.</w:t>
      </w:r>
    </w:p>
    <w:p w14:paraId="369F9FAD" w14:textId="77777777" w:rsidR="009B6060" w:rsidRDefault="009B6060" w:rsidP="009B6060">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Если же, помимо вреда здоровью пациента, вред будет причинен и медику, виновный дополнительно, в зависимости от степени вреда, будет привлекаться к ответственности и по иной статье Уголовного кодекса РФ.</w:t>
      </w:r>
    </w:p>
    <w:p w14:paraId="24BD7E00" w14:textId="77777777" w:rsidR="009B6060" w:rsidRDefault="009B6060" w:rsidP="009B6060">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Строгость наказания будет зависеть от тяжести последствий. Максимальное наказание по ст. 124.1 УК РФ – 4 года лишения свободы.</w:t>
      </w:r>
    </w:p>
    <w:p w14:paraId="7C12E564" w14:textId="77777777" w:rsidR="00F653F6" w:rsidRPr="009B6060" w:rsidRDefault="00F653F6" w:rsidP="009B6060"/>
    <w:sectPr w:rsidR="00F653F6" w:rsidRPr="009B6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F6"/>
    <w:rsid w:val="0003547B"/>
    <w:rsid w:val="001065A3"/>
    <w:rsid w:val="00145210"/>
    <w:rsid w:val="00157979"/>
    <w:rsid w:val="00254B58"/>
    <w:rsid w:val="00353519"/>
    <w:rsid w:val="0054653C"/>
    <w:rsid w:val="0058362C"/>
    <w:rsid w:val="005A2C40"/>
    <w:rsid w:val="006C33A2"/>
    <w:rsid w:val="00783E3A"/>
    <w:rsid w:val="00786AAE"/>
    <w:rsid w:val="007A27C3"/>
    <w:rsid w:val="007D6BB1"/>
    <w:rsid w:val="00803B6C"/>
    <w:rsid w:val="00942549"/>
    <w:rsid w:val="009B6060"/>
    <w:rsid w:val="009D0E2F"/>
    <w:rsid w:val="00E51C31"/>
    <w:rsid w:val="00EB4AED"/>
    <w:rsid w:val="00F653F6"/>
    <w:rsid w:val="00F9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CE9B-F315-4034-A689-11AAAEDD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6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53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4653C"/>
    <w:rPr>
      <w:color w:val="0000FF"/>
      <w:u w:val="single"/>
    </w:rPr>
  </w:style>
  <w:style w:type="character" w:customStyle="1" w:styleId="newsitemcategory">
    <w:name w:val="newsitem_category"/>
    <w:basedOn w:val="a0"/>
    <w:rsid w:val="0054653C"/>
  </w:style>
  <w:style w:type="character" w:customStyle="1" w:styleId="newsitemhits">
    <w:name w:val="newsitem_hits"/>
    <w:basedOn w:val="a0"/>
    <w:rsid w:val="0054653C"/>
  </w:style>
  <w:style w:type="character" w:customStyle="1" w:styleId="email">
    <w:name w:val="email"/>
    <w:basedOn w:val="a0"/>
    <w:rsid w:val="0054653C"/>
  </w:style>
  <w:style w:type="character" w:customStyle="1" w:styleId="print">
    <w:name w:val="print"/>
    <w:basedOn w:val="a0"/>
    <w:rsid w:val="0054653C"/>
  </w:style>
  <w:style w:type="paragraph" w:styleId="a4">
    <w:name w:val="Normal (Web)"/>
    <w:basedOn w:val="a"/>
    <w:uiPriority w:val="99"/>
    <w:semiHidden/>
    <w:unhideWhenUsed/>
    <w:rsid w:val="00546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3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67396">
      <w:bodyDiv w:val="1"/>
      <w:marLeft w:val="0"/>
      <w:marRight w:val="0"/>
      <w:marTop w:val="0"/>
      <w:marBottom w:val="0"/>
      <w:divBdr>
        <w:top w:val="none" w:sz="0" w:space="0" w:color="auto"/>
        <w:left w:val="none" w:sz="0" w:space="0" w:color="auto"/>
        <w:bottom w:val="none" w:sz="0" w:space="0" w:color="auto"/>
        <w:right w:val="none" w:sz="0" w:space="0" w:color="auto"/>
      </w:divBdr>
      <w:divsChild>
        <w:div w:id="1207567783">
          <w:marLeft w:val="0"/>
          <w:marRight w:val="0"/>
          <w:marTop w:val="0"/>
          <w:marBottom w:val="0"/>
          <w:divBdr>
            <w:top w:val="none" w:sz="0" w:space="0" w:color="auto"/>
            <w:left w:val="none" w:sz="0" w:space="0" w:color="auto"/>
            <w:bottom w:val="none" w:sz="0" w:space="0" w:color="auto"/>
            <w:right w:val="none" w:sz="0" w:space="0" w:color="auto"/>
          </w:divBdr>
        </w:div>
        <w:div w:id="1870878519">
          <w:marLeft w:val="0"/>
          <w:marRight w:val="0"/>
          <w:marTop w:val="0"/>
          <w:marBottom w:val="0"/>
          <w:divBdr>
            <w:top w:val="none" w:sz="0" w:space="0" w:color="auto"/>
            <w:left w:val="none" w:sz="0" w:space="0" w:color="auto"/>
            <w:bottom w:val="none" w:sz="0" w:space="0" w:color="auto"/>
            <w:right w:val="none" w:sz="0" w:space="0" w:color="auto"/>
          </w:divBdr>
        </w:div>
      </w:divsChild>
    </w:div>
    <w:div w:id="306128341">
      <w:bodyDiv w:val="1"/>
      <w:marLeft w:val="0"/>
      <w:marRight w:val="0"/>
      <w:marTop w:val="0"/>
      <w:marBottom w:val="0"/>
      <w:divBdr>
        <w:top w:val="none" w:sz="0" w:space="0" w:color="auto"/>
        <w:left w:val="none" w:sz="0" w:space="0" w:color="auto"/>
        <w:bottom w:val="none" w:sz="0" w:space="0" w:color="auto"/>
        <w:right w:val="none" w:sz="0" w:space="0" w:color="auto"/>
      </w:divBdr>
      <w:divsChild>
        <w:div w:id="1778713282">
          <w:marLeft w:val="0"/>
          <w:marRight w:val="0"/>
          <w:marTop w:val="0"/>
          <w:marBottom w:val="0"/>
          <w:divBdr>
            <w:top w:val="none" w:sz="0" w:space="0" w:color="auto"/>
            <w:left w:val="none" w:sz="0" w:space="0" w:color="auto"/>
            <w:bottom w:val="none" w:sz="0" w:space="0" w:color="auto"/>
            <w:right w:val="none" w:sz="0" w:space="0" w:color="auto"/>
          </w:divBdr>
        </w:div>
        <w:div w:id="1744570966">
          <w:marLeft w:val="0"/>
          <w:marRight w:val="0"/>
          <w:marTop w:val="0"/>
          <w:marBottom w:val="0"/>
          <w:divBdr>
            <w:top w:val="none" w:sz="0" w:space="0" w:color="auto"/>
            <w:left w:val="none" w:sz="0" w:space="0" w:color="auto"/>
            <w:bottom w:val="none" w:sz="0" w:space="0" w:color="auto"/>
            <w:right w:val="none" w:sz="0" w:space="0" w:color="auto"/>
          </w:divBdr>
        </w:div>
      </w:divsChild>
    </w:div>
    <w:div w:id="695236113">
      <w:bodyDiv w:val="1"/>
      <w:marLeft w:val="0"/>
      <w:marRight w:val="0"/>
      <w:marTop w:val="0"/>
      <w:marBottom w:val="0"/>
      <w:divBdr>
        <w:top w:val="none" w:sz="0" w:space="0" w:color="auto"/>
        <w:left w:val="none" w:sz="0" w:space="0" w:color="auto"/>
        <w:bottom w:val="none" w:sz="0" w:space="0" w:color="auto"/>
        <w:right w:val="none" w:sz="0" w:space="0" w:color="auto"/>
      </w:divBdr>
      <w:divsChild>
        <w:div w:id="1910572400">
          <w:marLeft w:val="0"/>
          <w:marRight w:val="0"/>
          <w:marTop w:val="0"/>
          <w:marBottom w:val="0"/>
          <w:divBdr>
            <w:top w:val="none" w:sz="0" w:space="0" w:color="auto"/>
            <w:left w:val="none" w:sz="0" w:space="0" w:color="auto"/>
            <w:bottom w:val="none" w:sz="0" w:space="0" w:color="auto"/>
            <w:right w:val="none" w:sz="0" w:space="0" w:color="auto"/>
          </w:divBdr>
        </w:div>
        <w:div w:id="773134595">
          <w:marLeft w:val="0"/>
          <w:marRight w:val="0"/>
          <w:marTop w:val="0"/>
          <w:marBottom w:val="0"/>
          <w:divBdr>
            <w:top w:val="none" w:sz="0" w:space="0" w:color="auto"/>
            <w:left w:val="none" w:sz="0" w:space="0" w:color="auto"/>
            <w:bottom w:val="none" w:sz="0" w:space="0" w:color="auto"/>
            <w:right w:val="none" w:sz="0" w:space="0" w:color="auto"/>
          </w:divBdr>
        </w:div>
      </w:divsChild>
    </w:div>
    <w:div w:id="732192052">
      <w:bodyDiv w:val="1"/>
      <w:marLeft w:val="0"/>
      <w:marRight w:val="0"/>
      <w:marTop w:val="0"/>
      <w:marBottom w:val="0"/>
      <w:divBdr>
        <w:top w:val="none" w:sz="0" w:space="0" w:color="auto"/>
        <w:left w:val="none" w:sz="0" w:space="0" w:color="auto"/>
        <w:bottom w:val="none" w:sz="0" w:space="0" w:color="auto"/>
        <w:right w:val="none" w:sz="0" w:space="0" w:color="auto"/>
      </w:divBdr>
      <w:divsChild>
        <w:div w:id="21366312">
          <w:marLeft w:val="0"/>
          <w:marRight w:val="0"/>
          <w:marTop w:val="0"/>
          <w:marBottom w:val="0"/>
          <w:divBdr>
            <w:top w:val="none" w:sz="0" w:space="0" w:color="auto"/>
            <w:left w:val="none" w:sz="0" w:space="0" w:color="auto"/>
            <w:bottom w:val="none" w:sz="0" w:space="0" w:color="auto"/>
            <w:right w:val="none" w:sz="0" w:space="0" w:color="auto"/>
          </w:divBdr>
        </w:div>
        <w:div w:id="958221966">
          <w:marLeft w:val="0"/>
          <w:marRight w:val="0"/>
          <w:marTop w:val="0"/>
          <w:marBottom w:val="0"/>
          <w:divBdr>
            <w:top w:val="none" w:sz="0" w:space="0" w:color="auto"/>
            <w:left w:val="none" w:sz="0" w:space="0" w:color="auto"/>
            <w:bottom w:val="none" w:sz="0" w:space="0" w:color="auto"/>
            <w:right w:val="none" w:sz="0" w:space="0" w:color="auto"/>
          </w:divBdr>
        </w:div>
      </w:divsChild>
    </w:div>
    <w:div w:id="826364831">
      <w:bodyDiv w:val="1"/>
      <w:marLeft w:val="0"/>
      <w:marRight w:val="0"/>
      <w:marTop w:val="0"/>
      <w:marBottom w:val="0"/>
      <w:divBdr>
        <w:top w:val="none" w:sz="0" w:space="0" w:color="auto"/>
        <w:left w:val="none" w:sz="0" w:space="0" w:color="auto"/>
        <w:bottom w:val="none" w:sz="0" w:space="0" w:color="auto"/>
        <w:right w:val="none" w:sz="0" w:space="0" w:color="auto"/>
      </w:divBdr>
      <w:divsChild>
        <w:div w:id="23480292">
          <w:marLeft w:val="0"/>
          <w:marRight w:val="0"/>
          <w:marTop w:val="0"/>
          <w:marBottom w:val="0"/>
          <w:divBdr>
            <w:top w:val="none" w:sz="0" w:space="0" w:color="auto"/>
            <w:left w:val="none" w:sz="0" w:space="0" w:color="auto"/>
            <w:bottom w:val="none" w:sz="0" w:space="0" w:color="auto"/>
            <w:right w:val="none" w:sz="0" w:space="0" w:color="auto"/>
          </w:divBdr>
        </w:div>
        <w:div w:id="485438792">
          <w:marLeft w:val="0"/>
          <w:marRight w:val="0"/>
          <w:marTop w:val="0"/>
          <w:marBottom w:val="0"/>
          <w:divBdr>
            <w:top w:val="none" w:sz="0" w:space="0" w:color="auto"/>
            <w:left w:val="none" w:sz="0" w:space="0" w:color="auto"/>
            <w:bottom w:val="none" w:sz="0" w:space="0" w:color="auto"/>
            <w:right w:val="none" w:sz="0" w:space="0" w:color="auto"/>
          </w:divBdr>
        </w:div>
      </w:divsChild>
    </w:div>
    <w:div w:id="922105180">
      <w:bodyDiv w:val="1"/>
      <w:marLeft w:val="0"/>
      <w:marRight w:val="0"/>
      <w:marTop w:val="0"/>
      <w:marBottom w:val="0"/>
      <w:divBdr>
        <w:top w:val="none" w:sz="0" w:space="0" w:color="auto"/>
        <w:left w:val="none" w:sz="0" w:space="0" w:color="auto"/>
        <w:bottom w:val="none" w:sz="0" w:space="0" w:color="auto"/>
        <w:right w:val="none" w:sz="0" w:space="0" w:color="auto"/>
      </w:divBdr>
      <w:divsChild>
        <w:div w:id="1597521057">
          <w:marLeft w:val="0"/>
          <w:marRight w:val="0"/>
          <w:marTop w:val="0"/>
          <w:marBottom w:val="0"/>
          <w:divBdr>
            <w:top w:val="none" w:sz="0" w:space="0" w:color="auto"/>
            <w:left w:val="none" w:sz="0" w:space="0" w:color="auto"/>
            <w:bottom w:val="none" w:sz="0" w:space="0" w:color="auto"/>
            <w:right w:val="none" w:sz="0" w:space="0" w:color="auto"/>
          </w:divBdr>
        </w:div>
        <w:div w:id="2080713145">
          <w:marLeft w:val="0"/>
          <w:marRight w:val="0"/>
          <w:marTop w:val="0"/>
          <w:marBottom w:val="0"/>
          <w:divBdr>
            <w:top w:val="none" w:sz="0" w:space="0" w:color="auto"/>
            <w:left w:val="none" w:sz="0" w:space="0" w:color="auto"/>
            <w:bottom w:val="none" w:sz="0" w:space="0" w:color="auto"/>
            <w:right w:val="none" w:sz="0" w:space="0" w:color="auto"/>
          </w:divBdr>
        </w:div>
      </w:divsChild>
    </w:div>
    <w:div w:id="931201134">
      <w:bodyDiv w:val="1"/>
      <w:marLeft w:val="0"/>
      <w:marRight w:val="0"/>
      <w:marTop w:val="0"/>
      <w:marBottom w:val="0"/>
      <w:divBdr>
        <w:top w:val="none" w:sz="0" w:space="0" w:color="auto"/>
        <w:left w:val="none" w:sz="0" w:space="0" w:color="auto"/>
        <w:bottom w:val="none" w:sz="0" w:space="0" w:color="auto"/>
        <w:right w:val="none" w:sz="0" w:space="0" w:color="auto"/>
      </w:divBdr>
      <w:divsChild>
        <w:div w:id="425345114">
          <w:marLeft w:val="0"/>
          <w:marRight w:val="0"/>
          <w:marTop w:val="0"/>
          <w:marBottom w:val="0"/>
          <w:divBdr>
            <w:top w:val="none" w:sz="0" w:space="0" w:color="auto"/>
            <w:left w:val="none" w:sz="0" w:space="0" w:color="auto"/>
            <w:bottom w:val="none" w:sz="0" w:space="0" w:color="auto"/>
            <w:right w:val="none" w:sz="0" w:space="0" w:color="auto"/>
          </w:divBdr>
        </w:div>
        <w:div w:id="1774738293">
          <w:marLeft w:val="0"/>
          <w:marRight w:val="0"/>
          <w:marTop w:val="0"/>
          <w:marBottom w:val="0"/>
          <w:divBdr>
            <w:top w:val="none" w:sz="0" w:space="0" w:color="auto"/>
            <w:left w:val="none" w:sz="0" w:space="0" w:color="auto"/>
            <w:bottom w:val="none" w:sz="0" w:space="0" w:color="auto"/>
            <w:right w:val="none" w:sz="0" w:space="0" w:color="auto"/>
          </w:divBdr>
        </w:div>
      </w:divsChild>
    </w:div>
    <w:div w:id="1000500538">
      <w:bodyDiv w:val="1"/>
      <w:marLeft w:val="0"/>
      <w:marRight w:val="0"/>
      <w:marTop w:val="0"/>
      <w:marBottom w:val="0"/>
      <w:divBdr>
        <w:top w:val="none" w:sz="0" w:space="0" w:color="auto"/>
        <w:left w:val="none" w:sz="0" w:space="0" w:color="auto"/>
        <w:bottom w:val="none" w:sz="0" w:space="0" w:color="auto"/>
        <w:right w:val="none" w:sz="0" w:space="0" w:color="auto"/>
      </w:divBdr>
      <w:divsChild>
        <w:div w:id="1399480406">
          <w:marLeft w:val="0"/>
          <w:marRight w:val="0"/>
          <w:marTop w:val="0"/>
          <w:marBottom w:val="0"/>
          <w:divBdr>
            <w:top w:val="none" w:sz="0" w:space="0" w:color="auto"/>
            <w:left w:val="none" w:sz="0" w:space="0" w:color="auto"/>
            <w:bottom w:val="none" w:sz="0" w:space="0" w:color="auto"/>
            <w:right w:val="none" w:sz="0" w:space="0" w:color="auto"/>
          </w:divBdr>
        </w:div>
        <w:div w:id="1672829833">
          <w:marLeft w:val="0"/>
          <w:marRight w:val="0"/>
          <w:marTop w:val="0"/>
          <w:marBottom w:val="0"/>
          <w:divBdr>
            <w:top w:val="none" w:sz="0" w:space="0" w:color="auto"/>
            <w:left w:val="none" w:sz="0" w:space="0" w:color="auto"/>
            <w:bottom w:val="none" w:sz="0" w:space="0" w:color="auto"/>
            <w:right w:val="none" w:sz="0" w:space="0" w:color="auto"/>
          </w:divBdr>
        </w:div>
      </w:divsChild>
    </w:div>
    <w:div w:id="1088961560">
      <w:bodyDiv w:val="1"/>
      <w:marLeft w:val="0"/>
      <w:marRight w:val="0"/>
      <w:marTop w:val="0"/>
      <w:marBottom w:val="0"/>
      <w:divBdr>
        <w:top w:val="none" w:sz="0" w:space="0" w:color="auto"/>
        <w:left w:val="none" w:sz="0" w:space="0" w:color="auto"/>
        <w:bottom w:val="none" w:sz="0" w:space="0" w:color="auto"/>
        <w:right w:val="none" w:sz="0" w:space="0" w:color="auto"/>
      </w:divBdr>
      <w:divsChild>
        <w:div w:id="1361857519">
          <w:marLeft w:val="0"/>
          <w:marRight w:val="0"/>
          <w:marTop w:val="0"/>
          <w:marBottom w:val="0"/>
          <w:divBdr>
            <w:top w:val="none" w:sz="0" w:space="0" w:color="auto"/>
            <w:left w:val="none" w:sz="0" w:space="0" w:color="auto"/>
            <w:bottom w:val="none" w:sz="0" w:space="0" w:color="auto"/>
            <w:right w:val="none" w:sz="0" w:space="0" w:color="auto"/>
          </w:divBdr>
        </w:div>
        <w:div w:id="1100372009">
          <w:marLeft w:val="0"/>
          <w:marRight w:val="0"/>
          <w:marTop w:val="0"/>
          <w:marBottom w:val="0"/>
          <w:divBdr>
            <w:top w:val="none" w:sz="0" w:space="0" w:color="auto"/>
            <w:left w:val="none" w:sz="0" w:space="0" w:color="auto"/>
            <w:bottom w:val="none" w:sz="0" w:space="0" w:color="auto"/>
            <w:right w:val="none" w:sz="0" w:space="0" w:color="auto"/>
          </w:divBdr>
        </w:div>
      </w:divsChild>
    </w:div>
    <w:div w:id="1171068785">
      <w:bodyDiv w:val="1"/>
      <w:marLeft w:val="0"/>
      <w:marRight w:val="0"/>
      <w:marTop w:val="0"/>
      <w:marBottom w:val="0"/>
      <w:divBdr>
        <w:top w:val="none" w:sz="0" w:space="0" w:color="auto"/>
        <w:left w:val="none" w:sz="0" w:space="0" w:color="auto"/>
        <w:bottom w:val="none" w:sz="0" w:space="0" w:color="auto"/>
        <w:right w:val="none" w:sz="0" w:space="0" w:color="auto"/>
      </w:divBdr>
      <w:divsChild>
        <w:div w:id="1661151956">
          <w:marLeft w:val="0"/>
          <w:marRight w:val="0"/>
          <w:marTop w:val="0"/>
          <w:marBottom w:val="0"/>
          <w:divBdr>
            <w:top w:val="none" w:sz="0" w:space="0" w:color="auto"/>
            <w:left w:val="none" w:sz="0" w:space="0" w:color="auto"/>
            <w:bottom w:val="none" w:sz="0" w:space="0" w:color="auto"/>
            <w:right w:val="none" w:sz="0" w:space="0" w:color="auto"/>
          </w:divBdr>
        </w:div>
        <w:div w:id="171334334">
          <w:marLeft w:val="0"/>
          <w:marRight w:val="0"/>
          <w:marTop w:val="0"/>
          <w:marBottom w:val="0"/>
          <w:divBdr>
            <w:top w:val="none" w:sz="0" w:space="0" w:color="auto"/>
            <w:left w:val="none" w:sz="0" w:space="0" w:color="auto"/>
            <w:bottom w:val="none" w:sz="0" w:space="0" w:color="auto"/>
            <w:right w:val="none" w:sz="0" w:space="0" w:color="auto"/>
          </w:divBdr>
        </w:div>
      </w:divsChild>
    </w:div>
    <w:div w:id="1208683850">
      <w:bodyDiv w:val="1"/>
      <w:marLeft w:val="0"/>
      <w:marRight w:val="0"/>
      <w:marTop w:val="0"/>
      <w:marBottom w:val="0"/>
      <w:divBdr>
        <w:top w:val="none" w:sz="0" w:space="0" w:color="auto"/>
        <w:left w:val="none" w:sz="0" w:space="0" w:color="auto"/>
        <w:bottom w:val="none" w:sz="0" w:space="0" w:color="auto"/>
        <w:right w:val="none" w:sz="0" w:space="0" w:color="auto"/>
      </w:divBdr>
      <w:divsChild>
        <w:div w:id="400716005">
          <w:marLeft w:val="0"/>
          <w:marRight w:val="0"/>
          <w:marTop w:val="0"/>
          <w:marBottom w:val="0"/>
          <w:divBdr>
            <w:top w:val="none" w:sz="0" w:space="0" w:color="auto"/>
            <w:left w:val="none" w:sz="0" w:space="0" w:color="auto"/>
            <w:bottom w:val="none" w:sz="0" w:space="0" w:color="auto"/>
            <w:right w:val="none" w:sz="0" w:space="0" w:color="auto"/>
          </w:divBdr>
        </w:div>
        <w:div w:id="606692004">
          <w:marLeft w:val="0"/>
          <w:marRight w:val="0"/>
          <w:marTop w:val="0"/>
          <w:marBottom w:val="0"/>
          <w:divBdr>
            <w:top w:val="none" w:sz="0" w:space="0" w:color="auto"/>
            <w:left w:val="none" w:sz="0" w:space="0" w:color="auto"/>
            <w:bottom w:val="none" w:sz="0" w:space="0" w:color="auto"/>
            <w:right w:val="none" w:sz="0" w:space="0" w:color="auto"/>
          </w:divBdr>
        </w:div>
      </w:divsChild>
    </w:div>
    <w:div w:id="1216892388">
      <w:bodyDiv w:val="1"/>
      <w:marLeft w:val="0"/>
      <w:marRight w:val="0"/>
      <w:marTop w:val="0"/>
      <w:marBottom w:val="0"/>
      <w:divBdr>
        <w:top w:val="none" w:sz="0" w:space="0" w:color="auto"/>
        <w:left w:val="none" w:sz="0" w:space="0" w:color="auto"/>
        <w:bottom w:val="none" w:sz="0" w:space="0" w:color="auto"/>
        <w:right w:val="none" w:sz="0" w:space="0" w:color="auto"/>
      </w:divBdr>
      <w:divsChild>
        <w:div w:id="497622674">
          <w:marLeft w:val="0"/>
          <w:marRight w:val="0"/>
          <w:marTop w:val="0"/>
          <w:marBottom w:val="0"/>
          <w:divBdr>
            <w:top w:val="none" w:sz="0" w:space="0" w:color="auto"/>
            <w:left w:val="none" w:sz="0" w:space="0" w:color="auto"/>
            <w:bottom w:val="none" w:sz="0" w:space="0" w:color="auto"/>
            <w:right w:val="none" w:sz="0" w:space="0" w:color="auto"/>
          </w:divBdr>
        </w:div>
        <w:div w:id="1591625338">
          <w:marLeft w:val="0"/>
          <w:marRight w:val="0"/>
          <w:marTop w:val="0"/>
          <w:marBottom w:val="0"/>
          <w:divBdr>
            <w:top w:val="none" w:sz="0" w:space="0" w:color="auto"/>
            <w:left w:val="none" w:sz="0" w:space="0" w:color="auto"/>
            <w:bottom w:val="none" w:sz="0" w:space="0" w:color="auto"/>
            <w:right w:val="none" w:sz="0" w:space="0" w:color="auto"/>
          </w:divBdr>
        </w:div>
      </w:divsChild>
    </w:div>
    <w:div w:id="1287539024">
      <w:bodyDiv w:val="1"/>
      <w:marLeft w:val="0"/>
      <w:marRight w:val="0"/>
      <w:marTop w:val="0"/>
      <w:marBottom w:val="0"/>
      <w:divBdr>
        <w:top w:val="none" w:sz="0" w:space="0" w:color="auto"/>
        <w:left w:val="none" w:sz="0" w:space="0" w:color="auto"/>
        <w:bottom w:val="none" w:sz="0" w:space="0" w:color="auto"/>
        <w:right w:val="none" w:sz="0" w:space="0" w:color="auto"/>
      </w:divBdr>
      <w:divsChild>
        <w:div w:id="1535774815">
          <w:marLeft w:val="0"/>
          <w:marRight w:val="0"/>
          <w:marTop w:val="0"/>
          <w:marBottom w:val="0"/>
          <w:divBdr>
            <w:top w:val="none" w:sz="0" w:space="0" w:color="auto"/>
            <w:left w:val="none" w:sz="0" w:space="0" w:color="auto"/>
            <w:bottom w:val="none" w:sz="0" w:space="0" w:color="auto"/>
            <w:right w:val="none" w:sz="0" w:space="0" w:color="auto"/>
          </w:divBdr>
        </w:div>
        <w:div w:id="439447131">
          <w:marLeft w:val="0"/>
          <w:marRight w:val="0"/>
          <w:marTop w:val="0"/>
          <w:marBottom w:val="0"/>
          <w:divBdr>
            <w:top w:val="none" w:sz="0" w:space="0" w:color="auto"/>
            <w:left w:val="none" w:sz="0" w:space="0" w:color="auto"/>
            <w:bottom w:val="none" w:sz="0" w:space="0" w:color="auto"/>
            <w:right w:val="none" w:sz="0" w:space="0" w:color="auto"/>
          </w:divBdr>
        </w:div>
      </w:divsChild>
    </w:div>
    <w:div w:id="1746881155">
      <w:bodyDiv w:val="1"/>
      <w:marLeft w:val="0"/>
      <w:marRight w:val="0"/>
      <w:marTop w:val="0"/>
      <w:marBottom w:val="0"/>
      <w:divBdr>
        <w:top w:val="none" w:sz="0" w:space="0" w:color="auto"/>
        <w:left w:val="none" w:sz="0" w:space="0" w:color="auto"/>
        <w:bottom w:val="none" w:sz="0" w:space="0" w:color="auto"/>
        <w:right w:val="none" w:sz="0" w:space="0" w:color="auto"/>
      </w:divBdr>
      <w:divsChild>
        <w:div w:id="2048526678">
          <w:marLeft w:val="0"/>
          <w:marRight w:val="0"/>
          <w:marTop w:val="0"/>
          <w:marBottom w:val="0"/>
          <w:divBdr>
            <w:top w:val="none" w:sz="0" w:space="0" w:color="auto"/>
            <w:left w:val="none" w:sz="0" w:space="0" w:color="auto"/>
            <w:bottom w:val="none" w:sz="0" w:space="0" w:color="auto"/>
            <w:right w:val="none" w:sz="0" w:space="0" w:color="auto"/>
          </w:divBdr>
        </w:div>
        <w:div w:id="1088310950">
          <w:marLeft w:val="0"/>
          <w:marRight w:val="0"/>
          <w:marTop w:val="0"/>
          <w:marBottom w:val="0"/>
          <w:divBdr>
            <w:top w:val="none" w:sz="0" w:space="0" w:color="auto"/>
            <w:left w:val="none" w:sz="0" w:space="0" w:color="auto"/>
            <w:bottom w:val="none" w:sz="0" w:space="0" w:color="auto"/>
            <w:right w:val="none" w:sz="0" w:space="0" w:color="auto"/>
          </w:divBdr>
        </w:div>
      </w:divsChild>
    </w:div>
    <w:div w:id="1772166606">
      <w:bodyDiv w:val="1"/>
      <w:marLeft w:val="0"/>
      <w:marRight w:val="0"/>
      <w:marTop w:val="0"/>
      <w:marBottom w:val="0"/>
      <w:divBdr>
        <w:top w:val="none" w:sz="0" w:space="0" w:color="auto"/>
        <w:left w:val="none" w:sz="0" w:space="0" w:color="auto"/>
        <w:bottom w:val="none" w:sz="0" w:space="0" w:color="auto"/>
        <w:right w:val="none" w:sz="0" w:space="0" w:color="auto"/>
      </w:divBdr>
      <w:divsChild>
        <w:div w:id="168717507">
          <w:marLeft w:val="0"/>
          <w:marRight w:val="0"/>
          <w:marTop w:val="0"/>
          <w:marBottom w:val="0"/>
          <w:divBdr>
            <w:top w:val="none" w:sz="0" w:space="0" w:color="auto"/>
            <w:left w:val="none" w:sz="0" w:space="0" w:color="auto"/>
            <w:bottom w:val="none" w:sz="0" w:space="0" w:color="auto"/>
            <w:right w:val="none" w:sz="0" w:space="0" w:color="auto"/>
          </w:divBdr>
        </w:div>
        <w:div w:id="807894511">
          <w:marLeft w:val="0"/>
          <w:marRight w:val="0"/>
          <w:marTop w:val="0"/>
          <w:marBottom w:val="0"/>
          <w:divBdr>
            <w:top w:val="none" w:sz="0" w:space="0" w:color="auto"/>
            <w:left w:val="none" w:sz="0" w:space="0" w:color="auto"/>
            <w:bottom w:val="none" w:sz="0" w:space="0" w:color="auto"/>
            <w:right w:val="none" w:sz="0" w:space="0" w:color="auto"/>
          </w:divBdr>
        </w:div>
      </w:divsChild>
    </w:div>
    <w:div w:id="1854033913">
      <w:bodyDiv w:val="1"/>
      <w:marLeft w:val="0"/>
      <w:marRight w:val="0"/>
      <w:marTop w:val="0"/>
      <w:marBottom w:val="0"/>
      <w:divBdr>
        <w:top w:val="none" w:sz="0" w:space="0" w:color="auto"/>
        <w:left w:val="none" w:sz="0" w:space="0" w:color="auto"/>
        <w:bottom w:val="none" w:sz="0" w:space="0" w:color="auto"/>
        <w:right w:val="none" w:sz="0" w:space="0" w:color="auto"/>
      </w:divBdr>
      <w:divsChild>
        <w:div w:id="660277797">
          <w:marLeft w:val="0"/>
          <w:marRight w:val="0"/>
          <w:marTop w:val="0"/>
          <w:marBottom w:val="0"/>
          <w:divBdr>
            <w:top w:val="none" w:sz="0" w:space="0" w:color="auto"/>
            <w:left w:val="none" w:sz="0" w:space="0" w:color="auto"/>
            <w:bottom w:val="none" w:sz="0" w:space="0" w:color="auto"/>
            <w:right w:val="none" w:sz="0" w:space="0" w:color="auto"/>
          </w:divBdr>
        </w:div>
        <w:div w:id="766920972">
          <w:marLeft w:val="0"/>
          <w:marRight w:val="0"/>
          <w:marTop w:val="0"/>
          <w:marBottom w:val="0"/>
          <w:divBdr>
            <w:top w:val="none" w:sz="0" w:space="0" w:color="auto"/>
            <w:left w:val="none" w:sz="0" w:space="0" w:color="auto"/>
            <w:bottom w:val="none" w:sz="0" w:space="0" w:color="auto"/>
            <w:right w:val="none" w:sz="0" w:space="0" w:color="auto"/>
          </w:divBdr>
        </w:div>
      </w:divsChild>
    </w:div>
    <w:div w:id="1865169473">
      <w:bodyDiv w:val="1"/>
      <w:marLeft w:val="0"/>
      <w:marRight w:val="0"/>
      <w:marTop w:val="0"/>
      <w:marBottom w:val="0"/>
      <w:divBdr>
        <w:top w:val="none" w:sz="0" w:space="0" w:color="auto"/>
        <w:left w:val="none" w:sz="0" w:space="0" w:color="auto"/>
        <w:bottom w:val="none" w:sz="0" w:space="0" w:color="auto"/>
        <w:right w:val="none" w:sz="0" w:space="0" w:color="auto"/>
      </w:divBdr>
      <w:divsChild>
        <w:div w:id="1994528382">
          <w:marLeft w:val="0"/>
          <w:marRight w:val="0"/>
          <w:marTop w:val="0"/>
          <w:marBottom w:val="0"/>
          <w:divBdr>
            <w:top w:val="none" w:sz="0" w:space="0" w:color="auto"/>
            <w:left w:val="none" w:sz="0" w:space="0" w:color="auto"/>
            <w:bottom w:val="none" w:sz="0" w:space="0" w:color="auto"/>
            <w:right w:val="none" w:sz="0" w:space="0" w:color="auto"/>
          </w:divBdr>
        </w:div>
        <w:div w:id="1913079329">
          <w:marLeft w:val="0"/>
          <w:marRight w:val="0"/>
          <w:marTop w:val="0"/>
          <w:marBottom w:val="0"/>
          <w:divBdr>
            <w:top w:val="none" w:sz="0" w:space="0" w:color="auto"/>
            <w:left w:val="none" w:sz="0" w:space="0" w:color="auto"/>
            <w:bottom w:val="none" w:sz="0" w:space="0" w:color="auto"/>
            <w:right w:val="none" w:sz="0" w:space="0" w:color="auto"/>
          </w:divBdr>
        </w:div>
      </w:divsChild>
    </w:div>
    <w:div w:id="1937710178">
      <w:bodyDiv w:val="1"/>
      <w:marLeft w:val="0"/>
      <w:marRight w:val="0"/>
      <w:marTop w:val="0"/>
      <w:marBottom w:val="0"/>
      <w:divBdr>
        <w:top w:val="none" w:sz="0" w:space="0" w:color="auto"/>
        <w:left w:val="none" w:sz="0" w:space="0" w:color="auto"/>
        <w:bottom w:val="none" w:sz="0" w:space="0" w:color="auto"/>
        <w:right w:val="none" w:sz="0" w:space="0" w:color="auto"/>
      </w:divBdr>
      <w:divsChild>
        <w:div w:id="2042318548">
          <w:marLeft w:val="0"/>
          <w:marRight w:val="0"/>
          <w:marTop w:val="0"/>
          <w:marBottom w:val="0"/>
          <w:divBdr>
            <w:top w:val="none" w:sz="0" w:space="0" w:color="auto"/>
            <w:left w:val="none" w:sz="0" w:space="0" w:color="auto"/>
            <w:bottom w:val="none" w:sz="0" w:space="0" w:color="auto"/>
            <w:right w:val="none" w:sz="0" w:space="0" w:color="auto"/>
          </w:divBdr>
        </w:div>
        <w:div w:id="1005089149">
          <w:marLeft w:val="0"/>
          <w:marRight w:val="0"/>
          <w:marTop w:val="0"/>
          <w:marBottom w:val="0"/>
          <w:divBdr>
            <w:top w:val="none" w:sz="0" w:space="0" w:color="auto"/>
            <w:left w:val="none" w:sz="0" w:space="0" w:color="auto"/>
            <w:bottom w:val="none" w:sz="0" w:space="0" w:color="auto"/>
            <w:right w:val="none" w:sz="0" w:space="0" w:color="auto"/>
          </w:divBdr>
        </w:div>
      </w:divsChild>
    </w:div>
    <w:div w:id="2039697675">
      <w:bodyDiv w:val="1"/>
      <w:marLeft w:val="0"/>
      <w:marRight w:val="0"/>
      <w:marTop w:val="0"/>
      <w:marBottom w:val="0"/>
      <w:divBdr>
        <w:top w:val="none" w:sz="0" w:space="0" w:color="auto"/>
        <w:left w:val="none" w:sz="0" w:space="0" w:color="auto"/>
        <w:bottom w:val="none" w:sz="0" w:space="0" w:color="auto"/>
        <w:right w:val="none" w:sz="0" w:space="0" w:color="auto"/>
      </w:divBdr>
      <w:divsChild>
        <w:div w:id="975336601">
          <w:marLeft w:val="0"/>
          <w:marRight w:val="0"/>
          <w:marTop w:val="0"/>
          <w:marBottom w:val="0"/>
          <w:divBdr>
            <w:top w:val="none" w:sz="0" w:space="0" w:color="auto"/>
            <w:left w:val="none" w:sz="0" w:space="0" w:color="auto"/>
            <w:bottom w:val="none" w:sz="0" w:space="0" w:color="auto"/>
            <w:right w:val="none" w:sz="0" w:space="0" w:color="auto"/>
          </w:divBdr>
        </w:div>
        <w:div w:id="777867650">
          <w:marLeft w:val="0"/>
          <w:marRight w:val="0"/>
          <w:marTop w:val="0"/>
          <w:marBottom w:val="0"/>
          <w:divBdr>
            <w:top w:val="none" w:sz="0" w:space="0" w:color="auto"/>
            <w:left w:val="none" w:sz="0" w:space="0" w:color="auto"/>
            <w:bottom w:val="none" w:sz="0" w:space="0" w:color="auto"/>
            <w:right w:val="none" w:sz="0" w:space="0" w:color="auto"/>
          </w:divBdr>
        </w:div>
      </w:divsChild>
    </w:div>
    <w:div w:id="2074615693">
      <w:bodyDiv w:val="1"/>
      <w:marLeft w:val="0"/>
      <w:marRight w:val="0"/>
      <w:marTop w:val="0"/>
      <w:marBottom w:val="0"/>
      <w:divBdr>
        <w:top w:val="none" w:sz="0" w:space="0" w:color="auto"/>
        <w:left w:val="none" w:sz="0" w:space="0" w:color="auto"/>
        <w:bottom w:val="none" w:sz="0" w:space="0" w:color="auto"/>
        <w:right w:val="none" w:sz="0" w:space="0" w:color="auto"/>
      </w:divBdr>
      <w:divsChild>
        <w:div w:id="1386559680">
          <w:marLeft w:val="0"/>
          <w:marRight w:val="0"/>
          <w:marTop w:val="0"/>
          <w:marBottom w:val="0"/>
          <w:divBdr>
            <w:top w:val="none" w:sz="0" w:space="0" w:color="auto"/>
            <w:left w:val="none" w:sz="0" w:space="0" w:color="auto"/>
            <w:bottom w:val="none" w:sz="0" w:space="0" w:color="auto"/>
            <w:right w:val="none" w:sz="0" w:space="0" w:color="auto"/>
          </w:divBdr>
        </w:div>
        <w:div w:id="1050111387">
          <w:marLeft w:val="0"/>
          <w:marRight w:val="0"/>
          <w:marTop w:val="0"/>
          <w:marBottom w:val="0"/>
          <w:divBdr>
            <w:top w:val="none" w:sz="0" w:space="0" w:color="auto"/>
            <w:left w:val="none" w:sz="0" w:space="0" w:color="auto"/>
            <w:bottom w:val="none" w:sz="0" w:space="0" w:color="auto"/>
            <w:right w:val="none" w:sz="0" w:space="0" w:color="auto"/>
          </w:divBdr>
        </w:div>
      </w:divsChild>
    </w:div>
    <w:div w:id="2120642918">
      <w:bodyDiv w:val="1"/>
      <w:marLeft w:val="0"/>
      <w:marRight w:val="0"/>
      <w:marTop w:val="0"/>
      <w:marBottom w:val="0"/>
      <w:divBdr>
        <w:top w:val="none" w:sz="0" w:space="0" w:color="auto"/>
        <w:left w:val="none" w:sz="0" w:space="0" w:color="auto"/>
        <w:bottom w:val="none" w:sz="0" w:space="0" w:color="auto"/>
        <w:right w:val="none" w:sz="0" w:space="0" w:color="auto"/>
      </w:divBdr>
      <w:divsChild>
        <w:div w:id="299919593">
          <w:marLeft w:val="0"/>
          <w:marRight w:val="0"/>
          <w:marTop w:val="0"/>
          <w:marBottom w:val="0"/>
          <w:divBdr>
            <w:top w:val="none" w:sz="0" w:space="0" w:color="auto"/>
            <w:left w:val="none" w:sz="0" w:space="0" w:color="auto"/>
            <w:bottom w:val="none" w:sz="0" w:space="0" w:color="auto"/>
            <w:right w:val="none" w:sz="0" w:space="0" w:color="auto"/>
          </w:divBdr>
        </w:div>
        <w:div w:id="1359356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910-otvetstvennost-za-protivodejstvie-medi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22</cp:revision>
  <dcterms:created xsi:type="dcterms:W3CDTF">2020-09-07T18:55:00Z</dcterms:created>
  <dcterms:modified xsi:type="dcterms:W3CDTF">2020-09-07T19:07:00Z</dcterms:modified>
</cp:coreProperties>
</file>