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B1D" w:rsidRPr="00D87B1D" w:rsidRDefault="00D87B1D" w:rsidP="00D87B1D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hyperlink r:id="rId5" w:history="1">
        <w:r w:rsidRPr="00D87B1D">
          <w:rPr>
            <w:rFonts w:ascii="Tahoma" w:eastAsia="Times New Roman" w:hAnsi="Tahoma" w:cs="Tahoma"/>
            <w:b/>
            <w:bCs/>
            <w:color w:val="222222"/>
            <w:kern w:val="36"/>
            <w:sz w:val="27"/>
            <w:szCs w:val="27"/>
          </w:rPr>
          <w:t>ПО ИСКУ ПРОКУРАТУРЫ КРАСНОГВАРДЕЙСКОГО РАЙОНА ВОССТАНОВЛЕНЫ ПРАВА ГРАЖДАН С ОГРАНИЧЕННЫМИ ВОЗМОЖНОСТЯМИ</w:t>
        </w:r>
      </w:hyperlink>
    </w:p>
    <w:p w:rsidR="00D87B1D" w:rsidRDefault="00D87B1D" w:rsidP="00D87B1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D87B1D" w:rsidRPr="00D87B1D" w:rsidRDefault="00D87B1D" w:rsidP="00D87B1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D87B1D" w:rsidRPr="00D87B1D" w:rsidRDefault="00D87B1D" w:rsidP="00D87B1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D87B1D">
        <w:rPr>
          <w:rFonts w:ascii="Verdana" w:eastAsia="Times New Roman" w:hAnsi="Verdana" w:cs="Times New Roman"/>
          <w:color w:val="555555"/>
          <w:sz w:val="18"/>
          <w:szCs w:val="18"/>
        </w:rPr>
        <w:t>Прокуратура Красногвардейского района проверила исполнение законодательства о социальной защите и социальном обслуживании граждан с ограниченными возможностями здоровья.</w:t>
      </w:r>
    </w:p>
    <w:p w:rsidR="00D87B1D" w:rsidRPr="00D87B1D" w:rsidRDefault="00D87B1D" w:rsidP="00D87B1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D87B1D">
        <w:rPr>
          <w:rFonts w:ascii="Verdana" w:eastAsia="Times New Roman" w:hAnsi="Verdana" w:cs="Times New Roman"/>
          <w:color w:val="555555"/>
          <w:sz w:val="18"/>
          <w:szCs w:val="18"/>
        </w:rPr>
        <w:t>В администрации муниципального образования «Красногвардейский район» установлено, что пандус, ведущий к входу в помещение, не был оборудован двухсторонними ограждениями с поручнями, тем самым ограничивалась возможность маломобильных групп населения к беспрепятственному доступу в здание администрации.</w:t>
      </w:r>
    </w:p>
    <w:p w:rsidR="00D87B1D" w:rsidRPr="00D87B1D" w:rsidRDefault="00D87B1D" w:rsidP="00D87B1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D87B1D">
        <w:rPr>
          <w:rFonts w:ascii="Verdana" w:eastAsia="Times New Roman" w:hAnsi="Verdana" w:cs="Times New Roman"/>
          <w:color w:val="555555"/>
          <w:sz w:val="18"/>
          <w:szCs w:val="18"/>
        </w:rPr>
        <w:t>По исковому заявлению прокуратуры района суд признал незаконным бездействие муниципалитета и обязал орган местного самоуправления устранить допущенные нарушения.</w:t>
      </w:r>
    </w:p>
    <w:p w:rsidR="00D87B1D" w:rsidRPr="00D87B1D" w:rsidRDefault="00D87B1D" w:rsidP="00D87B1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D87B1D">
        <w:rPr>
          <w:rFonts w:ascii="Verdana" w:eastAsia="Times New Roman" w:hAnsi="Verdana" w:cs="Times New Roman"/>
          <w:color w:val="555555"/>
          <w:sz w:val="18"/>
          <w:szCs w:val="18"/>
        </w:rPr>
        <w:t>В настоящее время вход в здание районной администрации оборудован в соответствии с требованиями законодательства.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B1D"/>
    <w:rsid w:val="00D87B1D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7B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B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87B1D"/>
    <w:rPr>
      <w:color w:val="0000FF"/>
      <w:u w:val="single"/>
    </w:rPr>
  </w:style>
  <w:style w:type="character" w:customStyle="1" w:styleId="newsitemcategory">
    <w:name w:val="newsitem_category"/>
    <w:basedOn w:val="a0"/>
    <w:rsid w:val="00D87B1D"/>
  </w:style>
  <w:style w:type="character" w:customStyle="1" w:styleId="newsitemhits">
    <w:name w:val="newsitem_hits"/>
    <w:basedOn w:val="a0"/>
    <w:rsid w:val="00D87B1D"/>
  </w:style>
  <w:style w:type="character" w:customStyle="1" w:styleId="email">
    <w:name w:val="email"/>
    <w:basedOn w:val="a0"/>
    <w:rsid w:val="00D87B1D"/>
  </w:style>
  <w:style w:type="character" w:customStyle="1" w:styleId="print">
    <w:name w:val="print"/>
    <w:basedOn w:val="a0"/>
    <w:rsid w:val="00D87B1D"/>
  </w:style>
  <w:style w:type="paragraph" w:styleId="a4">
    <w:name w:val="Normal (Web)"/>
    <w:basedOn w:val="a"/>
    <w:uiPriority w:val="99"/>
    <w:semiHidden/>
    <w:unhideWhenUsed/>
    <w:rsid w:val="00D87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87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B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7B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B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87B1D"/>
    <w:rPr>
      <w:color w:val="0000FF"/>
      <w:u w:val="single"/>
    </w:rPr>
  </w:style>
  <w:style w:type="character" w:customStyle="1" w:styleId="newsitemcategory">
    <w:name w:val="newsitem_category"/>
    <w:basedOn w:val="a0"/>
    <w:rsid w:val="00D87B1D"/>
  </w:style>
  <w:style w:type="character" w:customStyle="1" w:styleId="newsitemhits">
    <w:name w:val="newsitem_hits"/>
    <w:basedOn w:val="a0"/>
    <w:rsid w:val="00D87B1D"/>
  </w:style>
  <w:style w:type="character" w:customStyle="1" w:styleId="email">
    <w:name w:val="email"/>
    <w:basedOn w:val="a0"/>
    <w:rsid w:val="00D87B1D"/>
  </w:style>
  <w:style w:type="character" w:customStyle="1" w:styleId="print">
    <w:name w:val="print"/>
    <w:basedOn w:val="a0"/>
    <w:rsid w:val="00D87B1D"/>
  </w:style>
  <w:style w:type="paragraph" w:styleId="a4">
    <w:name w:val="Normal (Web)"/>
    <w:basedOn w:val="a"/>
    <w:uiPriority w:val="99"/>
    <w:semiHidden/>
    <w:unhideWhenUsed/>
    <w:rsid w:val="00D87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87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B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kuratura.krasnogvard.ru/index.php/836-po-isku-prokuratury-krasnogvardejskogo-rajona-vosstanovleny-prava-grazhdan-s-ogranichennymi-vozmozhnosty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2020-09-10T01:51:00Z</dcterms:created>
  <dcterms:modified xsi:type="dcterms:W3CDTF">2020-09-10T01:51:00Z</dcterms:modified>
</cp:coreProperties>
</file>