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8A24C" w14:textId="77777777" w:rsidR="00901C73" w:rsidRDefault="00901C73" w:rsidP="00901C7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ИЗВЕЩЕНИЕ о размещении промежуточных отчетных документов, а также о порядке и сроках представления замечаний к промежуточным отчетным документам</w:t>
        </w:r>
      </w:hyperlink>
    </w:p>
    <w:p w14:paraId="60F9963C" w14:textId="77777777" w:rsidR="00901C73" w:rsidRDefault="00901C73" w:rsidP="00901C7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соответствии с Федеральным законом от 03.07.2016 № 237-ФЗ «О государственной кадастровой оценке», приказом Комитета Республики Адыгея по имущественным отношениям от 28.03.2019 № 105 «О проведении государственной кадастровой оценки земель на территории Республики Адыгея» в 2020 году на территории Республики Адыгея проводится государственная кадастровая оценка земельных участков категорий земель: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сельскохозяйственного назначения; особо охраняемых территорий и объектов. По итогам определения кадастровой стоимости земельных участков из состава вышеуказанных категорий земель государственным бюджетным учреждением Республики Адыгея «Адыгейский республиканский центр государственной кадастровой оценки» составлены в форме электронного документа промежуточные отчетные документы.</w:t>
      </w:r>
    </w:p>
    <w:p w14:paraId="62056E10" w14:textId="77777777" w:rsidR="00901C73" w:rsidRDefault="00901C73" w:rsidP="00901C7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Росреестром 30.06.2020 размещены в фонде данных государственной кадастровой оценки сведения и материалы, содержащиеся в промежуточных отчетных документах (далее - промежуточные отчеты). Ознакомиться с промежуточными отчетами можно:</w:t>
      </w:r>
    </w:p>
    <w:p w14:paraId="055C35BB" w14:textId="77777777" w:rsidR="00901C73" w:rsidRDefault="00901C73" w:rsidP="00901C7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- на официальном сайте Росреестра в информационно-телекоммуникационной сети «Интернет» https://rosreestr.ru/ (раздел «Электронные услуги и сервисы» </w:t>
      </w:r>
      <w:r>
        <w:rPr>
          <w:rFonts w:ascii="Arial" w:hAnsi="Arial" w:cs="Arial"/>
          <w:color w:val="555555"/>
          <w:sz w:val="18"/>
          <w:szCs w:val="18"/>
        </w:rPr>
        <w:t>→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Перейти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в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раздел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Arial" w:hAnsi="Arial" w:cs="Arial"/>
          <w:color w:val="555555"/>
          <w:sz w:val="18"/>
          <w:szCs w:val="18"/>
        </w:rPr>
        <w:t>→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«Получение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сведений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из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фонда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данных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государственной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кадастровой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оценки»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Arial" w:hAnsi="Arial" w:cs="Arial"/>
          <w:color w:val="555555"/>
          <w:sz w:val="18"/>
          <w:szCs w:val="18"/>
        </w:rPr>
        <w:t>→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«Проекты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отчетов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об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определении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кадастровой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стоимости</w:t>
      </w:r>
      <w:r>
        <w:rPr>
          <w:rFonts w:ascii="Verdana" w:hAnsi="Verdana"/>
          <w:color w:val="555555"/>
          <w:sz w:val="18"/>
          <w:szCs w:val="18"/>
        </w:rPr>
        <w:t>/</w:t>
      </w:r>
      <w:r>
        <w:rPr>
          <w:rFonts w:ascii="Verdana" w:hAnsi="Verdana" w:cs="Verdana"/>
          <w:color w:val="555555"/>
          <w:sz w:val="18"/>
          <w:szCs w:val="18"/>
        </w:rPr>
        <w:t>Проекты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отчетов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об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итогах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го</w:t>
      </w:r>
      <w:r>
        <w:rPr>
          <w:rFonts w:ascii="Verdana" w:hAnsi="Verdana"/>
          <w:color w:val="555555"/>
          <w:sz w:val="18"/>
          <w:szCs w:val="18"/>
        </w:rPr>
        <w:t xml:space="preserve">сударственной кадастровой оценки» </w:t>
      </w:r>
      <w:r>
        <w:rPr>
          <w:rFonts w:ascii="Arial" w:hAnsi="Arial" w:cs="Arial"/>
          <w:color w:val="555555"/>
          <w:sz w:val="18"/>
          <w:szCs w:val="18"/>
        </w:rPr>
        <w:t>→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в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подразделе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«Поиск»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в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графе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«Субъект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РФ»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выбрать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«Республика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Адыгея»</w:t>
      </w:r>
      <w:r>
        <w:rPr>
          <w:rFonts w:ascii="Verdana" w:hAnsi="Verdana"/>
          <w:color w:val="555555"/>
          <w:sz w:val="18"/>
          <w:szCs w:val="18"/>
        </w:rPr>
        <w:t xml:space="preserve">, </w:t>
      </w:r>
      <w:r>
        <w:rPr>
          <w:rFonts w:ascii="Verdana" w:hAnsi="Verdana" w:cs="Verdana"/>
          <w:color w:val="555555"/>
          <w:sz w:val="18"/>
          <w:szCs w:val="18"/>
        </w:rPr>
        <w:t>далее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выбрать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«Применить»</w:t>
      </w:r>
      <w:r>
        <w:rPr>
          <w:rFonts w:ascii="Verdana" w:hAnsi="Verdana"/>
          <w:color w:val="555555"/>
          <w:sz w:val="18"/>
          <w:szCs w:val="18"/>
        </w:rPr>
        <w:t>);</w:t>
      </w:r>
    </w:p>
    <w:p w14:paraId="3D85F936" w14:textId="77777777" w:rsidR="00901C73" w:rsidRDefault="00901C73" w:rsidP="00901C7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- на официальном сайте государственного бюджетного учреждения Республики Адыгея «Адыгейский республиканский центр государственной кадастровой оценки» в информационно-телекоммуникационной сети «Интернет» https://gko-adyg.ru (раздел «Промежуточные отчеты» </w:t>
      </w:r>
      <w:r>
        <w:rPr>
          <w:rFonts w:ascii="Arial" w:hAnsi="Arial" w:cs="Arial"/>
          <w:color w:val="555555"/>
          <w:sz w:val="18"/>
          <w:szCs w:val="18"/>
        </w:rPr>
        <w:t>→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«Промежуточные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отчетные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 w:cs="Verdana"/>
          <w:color w:val="555555"/>
          <w:sz w:val="18"/>
          <w:szCs w:val="18"/>
        </w:rPr>
        <w:t>документы»</w:t>
      </w:r>
      <w:r>
        <w:rPr>
          <w:rFonts w:ascii="Verdana" w:hAnsi="Verdana"/>
          <w:color w:val="555555"/>
          <w:sz w:val="18"/>
          <w:szCs w:val="18"/>
        </w:rPr>
        <w:t>)</w:t>
      </w:r>
    </w:p>
    <w:p w14:paraId="57B661E2" w14:textId="77777777" w:rsidR="00901C73" w:rsidRDefault="00901C73" w:rsidP="00901C7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Замечания к промежуточным отчетным документам представляются в течение 50 (пятидесяти) дней со дня размещения сведений и материалов, содержащиеся в промежуточных отчетных документах, в фонде данных государственной кадастровой оценки.</w:t>
      </w:r>
    </w:p>
    <w:p w14:paraId="0AD61011" w14:textId="77777777" w:rsidR="00901C73" w:rsidRDefault="00901C73" w:rsidP="00901C7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Замечания к промежуточным отчетным документам могут быть представлены любыми заинтересованными лицами. Замечания к промежуточным отчетным документам могут быть представлены в государственное бюджетное учреждение Республики Адыгея «Адыгейский республиканский центр государственной кадастровой оценки» лично, почтовым отправлением или с использованием информационно-телекоммуникационных сетей общего пользования, в том числе сети «Интернет». Днем представления замечания к промежуточным отчетным документам считается день его представления в бюджетное учреждение,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14:paraId="51332468" w14:textId="77777777" w:rsidR="00901C73" w:rsidRDefault="00901C73" w:rsidP="00901C7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Замечание к промежуточным отчетным документам наряду с изложением его сути должно содержать:</w:t>
      </w:r>
    </w:p>
    <w:p w14:paraId="32088785" w14:textId="77777777" w:rsidR="00901C73" w:rsidRDefault="00901C73" w:rsidP="00901C7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промежуточным отчетным документам;</w:t>
      </w:r>
    </w:p>
    <w:p w14:paraId="0C43B5B6" w14:textId="77777777" w:rsidR="00901C73" w:rsidRDefault="00901C73" w:rsidP="00901C7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кадастровый номер и (или) адрес объекта недвижимости, в отношении определения кадастровой стоимости которого представляется замечание к промежуточным отчетным документам;</w:t>
      </w:r>
    </w:p>
    <w:p w14:paraId="1C9ECA08" w14:textId="77777777" w:rsidR="00901C73" w:rsidRDefault="00901C73" w:rsidP="00901C7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указание на номера страниц промежуточных отчетных документов, к которым представляется замечание (по желанию).</w:t>
      </w:r>
    </w:p>
    <w:p w14:paraId="12B95041" w14:textId="77777777" w:rsidR="00901C73" w:rsidRDefault="00901C73" w:rsidP="00901C7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 (Форма декларации о характеристиках объектов недвижимости и порядок ее рассмотрения утверждены приказом Минэкономразвития России от 04.06.2019 № 318 «Об утверждении порядка рассмотрения декларации о характеристиках объекта недвижимости, в том числе ее формы». Форма декларации, а также образец ее заполнения размещена на официальном сайте государственного бюджетного учреждения Республики Адыгея «Адыгейский республиканский центр </w:t>
      </w:r>
      <w:r>
        <w:rPr>
          <w:rFonts w:ascii="Verdana" w:hAnsi="Verdana"/>
          <w:color w:val="555555"/>
          <w:sz w:val="18"/>
          <w:szCs w:val="18"/>
        </w:rPr>
        <w:lastRenderedPageBreak/>
        <w:t>государственной кадастровой оценки» в информационно-телекоммуникационной сети «Интернет» (gko-adyg.ru).</w:t>
      </w:r>
    </w:p>
    <w:p w14:paraId="6A487BB1" w14:textId="77777777" w:rsidR="00901C73" w:rsidRDefault="00901C73" w:rsidP="00901C7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Замечания к промежуточным отчетным документам, не соответствующие требованиям, установленным статьей 14 Федерального закона от 03.07.2016 № 237-ФЗ «О государственной кадастровой оценке», не подлежат рассмотрению.</w:t>
      </w:r>
    </w:p>
    <w:p w14:paraId="79BE2A56" w14:textId="77777777" w:rsidR="00901C73" w:rsidRDefault="00901C73" w:rsidP="00901C7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Контакты государственного бюджетного учреждения Республики Адыгея «Адыгейский республиканский центр государственной кадастровой оценки»:</w:t>
      </w:r>
    </w:p>
    <w:p w14:paraId="0F6B1ACF" w14:textId="77777777" w:rsidR="00901C73" w:rsidRDefault="00901C73" w:rsidP="00901C7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юридический адрес (фактический адрес): 385013, Адыгея Республика, город Майкоп, улица Пролетарская, дом 304;</w:t>
      </w:r>
    </w:p>
    <w:p w14:paraId="1AF02A87" w14:textId="77777777" w:rsidR="00901C73" w:rsidRDefault="00901C73" w:rsidP="00901C7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тел.: 8 (8772) 57-97-27;</w:t>
      </w:r>
    </w:p>
    <w:p w14:paraId="0A9C40C8" w14:textId="77777777" w:rsidR="00901C73" w:rsidRDefault="00901C73" w:rsidP="00901C7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е-mail: </w:t>
      </w:r>
      <w:hyperlink r:id="rId5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adyg.gko@mail.ru</w:t>
        </w:r>
      </w:hyperlink>
      <w:r>
        <w:rPr>
          <w:rFonts w:ascii="Verdana" w:hAnsi="Verdana"/>
          <w:color w:val="555555"/>
          <w:sz w:val="18"/>
          <w:szCs w:val="18"/>
        </w:rPr>
        <w:t>;</w:t>
      </w:r>
    </w:p>
    <w:p w14:paraId="276DF3ED" w14:textId="77777777" w:rsidR="00901C73" w:rsidRDefault="00901C73" w:rsidP="00901C7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официальный сайт в сети «Интернет»: https://gko-adyg.ru;</w:t>
      </w:r>
    </w:p>
    <w:p w14:paraId="40339893" w14:textId="77777777" w:rsidR="00901C73" w:rsidRDefault="00901C73" w:rsidP="00901C7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режим работы:</w:t>
      </w:r>
    </w:p>
    <w:p w14:paraId="16711233" w14:textId="77777777" w:rsidR="00901C73" w:rsidRDefault="00901C73" w:rsidP="00901C7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понедельник — четверг: с 9:00 до 18:00;</w:t>
      </w:r>
      <w:r>
        <w:rPr>
          <w:rFonts w:ascii="Verdana" w:hAnsi="Verdana"/>
          <w:color w:val="555555"/>
          <w:sz w:val="18"/>
          <w:szCs w:val="18"/>
        </w:rPr>
        <w:br/>
        <w:t>пятница: с 9:00 до 17:00;</w:t>
      </w:r>
      <w:r>
        <w:rPr>
          <w:rFonts w:ascii="Verdana" w:hAnsi="Verdana"/>
          <w:color w:val="555555"/>
          <w:sz w:val="18"/>
          <w:szCs w:val="18"/>
        </w:rPr>
        <w:br/>
        <w:t>перерыв: с 13:00 до 13:48;</w:t>
      </w:r>
      <w:r>
        <w:rPr>
          <w:rFonts w:ascii="Verdana" w:hAnsi="Verdana"/>
          <w:color w:val="555555"/>
          <w:sz w:val="18"/>
          <w:szCs w:val="18"/>
        </w:rPr>
        <w:br/>
        <w:t>суббота - воскресенье: выходные дни.</w:t>
      </w:r>
    </w:p>
    <w:p w14:paraId="7C12E564" w14:textId="77777777" w:rsidR="00F653F6" w:rsidRPr="00901C73" w:rsidRDefault="00F653F6" w:rsidP="00901C73"/>
    <w:sectPr w:rsidR="00F653F6" w:rsidRPr="0090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26693"/>
    <w:rsid w:val="0003547B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3355A3"/>
    <w:rsid w:val="00353519"/>
    <w:rsid w:val="00453233"/>
    <w:rsid w:val="004C04A9"/>
    <w:rsid w:val="004E05EA"/>
    <w:rsid w:val="0054653C"/>
    <w:rsid w:val="00580787"/>
    <w:rsid w:val="0058362C"/>
    <w:rsid w:val="005A2C40"/>
    <w:rsid w:val="005E4A71"/>
    <w:rsid w:val="005F297C"/>
    <w:rsid w:val="006C33A2"/>
    <w:rsid w:val="006E1DCC"/>
    <w:rsid w:val="006E4BF6"/>
    <w:rsid w:val="00712F04"/>
    <w:rsid w:val="007155FE"/>
    <w:rsid w:val="00783E3A"/>
    <w:rsid w:val="00786AAE"/>
    <w:rsid w:val="007A27C3"/>
    <w:rsid w:val="007D37B8"/>
    <w:rsid w:val="007D6BB1"/>
    <w:rsid w:val="007F2688"/>
    <w:rsid w:val="00803B6C"/>
    <w:rsid w:val="0086669C"/>
    <w:rsid w:val="00901C73"/>
    <w:rsid w:val="00917DF4"/>
    <w:rsid w:val="00917E69"/>
    <w:rsid w:val="00942549"/>
    <w:rsid w:val="00943C40"/>
    <w:rsid w:val="0099117D"/>
    <w:rsid w:val="009B6060"/>
    <w:rsid w:val="009D0E2F"/>
    <w:rsid w:val="00A171CB"/>
    <w:rsid w:val="00A42753"/>
    <w:rsid w:val="00AA3817"/>
    <w:rsid w:val="00AC643B"/>
    <w:rsid w:val="00AD4B0A"/>
    <w:rsid w:val="00D821BB"/>
    <w:rsid w:val="00E51C31"/>
    <w:rsid w:val="00E6485A"/>
    <w:rsid w:val="00EB2EE3"/>
    <w:rsid w:val="00EB4AED"/>
    <w:rsid w:val="00F653F6"/>
    <w:rsid w:val="00F8214F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yg.gko@mail.ru" TargetMode="External"/><Relationship Id="rId4" Type="http://schemas.openxmlformats.org/officeDocument/2006/relationships/hyperlink" Target="http://kadastr.krasnogvard.ru/index.php/956-izveshchenie-o-razmeshchenii-promezhutochnykh-otchetnykh-dokumentov-a-takzhe-o-poryadke-i-srokakh-predstavleniya-zamechanij-k-promezhutochnym-otchetnym-dokument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56</cp:revision>
  <dcterms:created xsi:type="dcterms:W3CDTF">2020-09-07T18:55:00Z</dcterms:created>
  <dcterms:modified xsi:type="dcterms:W3CDTF">2020-09-07T19:29:00Z</dcterms:modified>
</cp:coreProperties>
</file>