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18B05" w14:textId="77777777" w:rsidR="0000332E" w:rsidRDefault="0000332E" w:rsidP="0000332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727272"/>
            <w:sz w:val="27"/>
            <w:szCs w:val="27"/>
          </w:rPr>
          <w:t>ПО ИТОГАМ ПРОВЕРКИ ПРОКУРАТУРЫ КРАСНОГВАРДЕЙСКОГО РАЙОНА ДОЛЖНОСТНОЕ ЛИЦО ОШТРАФОВАНО ЗА НАРУШЕНИЕ ЗАКОНА О КОНТРАКТНОЙ СИСТЕМЕ В СФЕРЕ ЗАКУПОК</w:t>
        </w:r>
      </w:hyperlink>
    </w:p>
    <w:p w14:paraId="0BBDC207" w14:textId="77777777" w:rsidR="0000332E" w:rsidRDefault="0000332E" w:rsidP="0000332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исполнение требований законодательства о контрактной системе в сфере закупок.</w:t>
      </w:r>
    </w:p>
    <w:p w14:paraId="09C95093" w14:textId="77777777" w:rsidR="0000332E" w:rsidRDefault="0000332E" w:rsidP="0000332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администрация муниципального образования «Белосельское сельское поселение» в текущем году заключила 5 договоров подряда с ООО «Красногвардейскагропромэнерго» на производство электромонтажных работ на уличное освещение на общую сумму свыше 300 тыс. рублей в обход конкурсных процедур.</w:t>
      </w:r>
    </w:p>
    <w:p w14:paraId="0B24DC91" w14:textId="77777777" w:rsidR="0000332E" w:rsidRDefault="0000332E" w:rsidP="0000332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рассмотрения направленных прокуратурой Красногвардейского района материалов проверки контрактный управляющий администрации муниципального образования «Белосельское сельское поселение» привлечен УФАС по Республике Адыгея к административной ответственности в виде штрафа в размере 20 тыс. рублей.</w:t>
      </w:r>
    </w:p>
    <w:p w14:paraId="7156817C" w14:textId="045F3685" w:rsidR="00B23F3C" w:rsidRPr="0000332E" w:rsidRDefault="00B23F3C" w:rsidP="0000332E"/>
    <w:sectPr w:rsidR="00B23F3C" w:rsidRPr="0000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71C19"/>
    <w:rsid w:val="00092B8B"/>
    <w:rsid w:val="000E1BB3"/>
    <w:rsid w:val="00160D39"/>
    <w:rsid w:val="001C7D72"/>
    <w:rsid w:val="00247B5D"/>
    <w:rsid w:val="004278DB"/>
    <w:rsid w:val="00492D4E"/>
    <w:rsid w:val="004A69EF"/>
    <w:rsid w:val="00540C6E"/>
    <w:rsid w:val="0067664D"/>
    <w:rsid w:val="006B6617"/>
    <w:rsid w:val="007D61BE"/>
    <w:rsid w:val="00803CA6"/>
    <w:rsid w:val="008D4869"/>
    <w:rsid w:val="00910103"/>
    <w:rsid w:val="00925ADD"/>
    <w:rsid w:val="00931FE2"/>
    <w:rsid w:val="009618BB"/>
    <w:rsid w:val="00963F7A"/>
    <w:rsid w:val="009F3470"/>
    <w:rsid w:val="00A32751"/>
    <w:rsid w:val="00B07F44"/>
    <w:rsid w:val="00B23F3C"/>
    <w:rsid w:val="00B94E40"/>
    <w:rsid w:val="00BF63FE"/>
    <w:rsid w:val="00C06EA5"/>
    <w:rsid w:val="00C247F5"/>
    <w:rsid w:val="00C26297"/>
    <w:rsid w:val="00C4388F"/>
    <w:rsid w:val="00C65A40"/>
    <w:rsid w:val="00CC188C"/>
    <w:rsid w:val="00D1307A"/>
    <w:rsid w:val="00E570F8"/>
    <w:rsid w:val="00E61DE3"/>
    <w:rsid w:val="00EB1B3B"/>
    <w:rsid w:val="00EE150C"/>
    <w:rsid w:val="00EF65BA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53-po-itogam-proverki-prokuratury-krasnogvardejskogo-rajona-dolzhnostnoe-litso-oshtrafovano-za-narushenie-zakona-o-kontraktnoj-sisteme-v-sfere-zakup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42</cp:revision>
  <dcterms:created xsi:type="dcterms:W3CDTF">2020-09-08T18:20:00Z</dcterms:created>
  <dcterms:modified xsi:type="dcterms:W3CDTF">2020-09-08T18:44:00Z</dcterms:modified>
</cp:coreProperties>
</file>