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F26C4" w:rsidRPr="007F26C4" w:rsidRDefault="007F26C4" w:rsidP="007F26C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7F26C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7F26C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"http://prokuratura.krasnogvard.ru/index.php/848-po-predstavleniyam-prokuratury-krasnogvardejskogo-rajona-ustraneny-narusheniya-zakona-v-sfere-obrashcheniya-s-otkhodami" </w:instrText>
      </w:r>
      <w:r w:rsidRPr="007F26C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7F26C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 ПРЕДСТАВЛЕНИЯМ ПРОКУРАТУРЫ КРАСНОГВАРДЕЙСКОГО РАЙОНА УСТРАНЕНЫ НАРУШЕНИЯ ЗАКОНА В СФЕРЕ ОБРАЩЕНИЯ С ОТХОДАМИ</w:t>
      </w:r>
      <w:r w:rsidRPr="007F26C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bookmarkEnd w:id="0"/>
    </w:p>
    <w:p w:rsidR="007F26C4" w:rsidRDefault="007F26C4" w:rsidP="007F26C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7F26C4" w:rsidRPr="007F26C4" w:rsidRDefault="007F26C4" w:rsidP="007F26C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F26C4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соблюдение законодательства в сфере обращения с отходами.</w:t>
      </w:r>
    </w:p>
    <w:p w:rsidR="007F26C4" w:rsidRPr="007F26C4" w:rsidRDefault="007F26C4" w:rsidP="007F26C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F26C4">
        <w:rPr>
          <w:rFonts w:ascii="Verdana" w:eastAsia="Times New Roman" w:hAnsi="Verdana" w:cs="Times New Roman"/>
          <w:color w:val="555555"/>
          <w:sz w:val="18"/>
          <w:szCs w:val="18"/>
        </w:rPr>
        <w:t>Установлено, что администрации четырех сельских поселений Красногвардейского района не исполняют требования федерального законодательства в части организации доставки биологических отходов с территории поселения для переработки, а именно, муниципалитеты не заключили на 2019 год договоры с организацией, отвечающей за надлежащую утилизацию отходов животноводства.</w:t>
      </w:r>
    </w:p>
    <w:p w:rsidR="007F26C4" w:rsidRPr="007F26C4" w:rsidRDefault="007F26C4" w:rsidP="007F26C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F26C4">
        <w:rPr>
          <w:rFonts w:ascii="Verdana" w:eastAsia="Times New Roman" w:hAnsi="Verdana" w:cs="Times New Roman"/>
          <w:color w:val="555555"/>
          <w:sz w:val="18"/>
          <w:szCs w:val="18"/>
        </w:rPr>
        <w:t>По представлениям прокуратуры района, внесенным в адрес четырех глав сельских поселений, нарушения устранены, виновные лица привлечены к дисциплинарной ответственности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C4"/>
    <w:rsid w:val="007F26C4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26C4"/>
    <w:rPr>
      <w:color w:val="0000FF"/>
      <w:u w:val="single"/>
    </w:rPr>
  </w:style>
  <w:style w:type="character" w:customStyle="1" w:styleId="newsitemcategory">
    <w:name w:val="newsitem_category"/>
    <w:basedOn w:val="a0"/>
    <w:rsid w:val="007F26C4"/>
  </w:style>
  <w:style w:type="character" w:customStyle="1" w:styleId="newsitemhits">
    <w:name w:val="newsitem_hits"/>
    <w:basedOn w:val="a0"/>
    <w:rsid w:val="007F26C4"/>
  </w:style>
  <w:style w:type="character" w:customStyle="1" w:styleId="email">
    <w:name w:val="email"/>
    <w:basedOn w:val="a0"/>
    <w:rsid w:val="007F26C4"/>
  </w:style>
  <w:style w:type="character" w:customStyle="1" w:styleId="print">
    <w:name w:val="print"/>
    <w:basedOn w:val="a0"/>
    <w:rsid w:val="007F26C4"/>
  </w:style>
  <w:style w:type="paragraph" w:styleId="a4">
    <w:name w:val="Normal (Web)"/>
    <w:basedOn w:val="a"/>
    <w:uiPriority w:val="99"/>
    <w:semiHidden/>
    <w:unhideWhenUsed/>
    <w:rsid w:val="007F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26C4"/>
    <w:rPr>
      <w:color w:val="0000FF"/>
      <w:u w:val="single"/>
    </w:rPr>
  </w:style>
  <w:style w:type="character" w:customStyle="1" w:styleId="newsitemcategory">
    <w:name w:val="newsitem_category"/>
    <w:basedOn w:val="a0"/>
    <w:rsid w:val="007F26C4"/>
  </w:style>
  <w:style w:type="character" w:customStyle="1" w:styleId="newsitemhits">
    <w:name w:val="newsitem_hits"/>
    <w:basedOn w:val="a0"/>
    <w:rsid w:val="007F26C4"/>
  </w:style>
  <w:style w:type="character" w:customStyle="1" w:styleId="email">
    <w:name w:val="email"/>
    <w:basedOn w:val="a0"/>
    <w:rsid w:val="007F26C4"/>
  </w:style>
  <w:style w:type="character" w:customStyle="1" w:styleId="print">
    <w:name w:val="print"/>
    <w:basedOn w:val="a0"/>
    <w:rsid w:val="007F26C4"/>
  </w:style>
  <w:style w:type="paragraph" w:styleId="a4">
    <w:name w:val="Normal (Web)"/>
    <w:basedOn w:val="a"/>
    <w:uiPriority w:val="99"/>
    <w:semiHidden/>
    <w:unhideWhenUsed/>
    <w:rsid w:val="007F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2020-09-10T01:26:00Z</dcterms:created>
  <dcterms:modified xsi:type="dcterms:W3CDTF">2020-09-10T01:26:00Z</dcterms:modified>
</cp:coreProperties>
</file>