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0906B" w14:textId="77777777" w:rsidR="00D1282E" w:rsidRPr="00D1282E" w:rsidRDefault="00D1282E" w:rsidP="00D1282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D1282E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D1282E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"http://prokuratura.krasnogvard.ru/index.php/688-izmeneny-pravila-vydachi-bolnichnykh-listov-na-detej" </w:instrText>
      </w:r>
      <w:r w:rsidRPr="00D1282E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D1282E">
        <w:rPr>
          <w:rStyle w:val="a3"/>
          <w:rFonts w:ascii="Tahoma" w:hAnsi="Tahoma" w:cs="Tahoma"/>
          <w:color w:val="222222"/>
          <w:sz w:val="27"/>
          <w:szCs w:val="27"/>
          <w:u w:val="none"/>
        </w:rPr>
        <w:t>ИЗМЕНЕНЫ ПРАВИЛА ВЫДАЧИ БОЛЬНИЧНЫХ ЛИСТОВ НА ДЕТЕЙ</w:t>
      </w:r>
      <w:r w:rsidRPr="00D1282E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600D7D17" w14:textId="69E94356" w:rsidR="00D1282E" w:rsidRDefault="00D1282E" w:rsidP="00D1282E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0084C89B" w14:textId="77777777" w:rsidR="00D1282E" w:rsidRDefault="00D1282E" w:rsidP="00D1282E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Приказом Министерства здравоохранения Российской Федерации от 28 ноября 2017 г. № 953н внесены изменения в ранее утвержденный порядок выдачи листков нетрудоспособности </w:t>
      </w:r>
      <w:proofErr w:type="gramStart"/>
      <w:r>
        <w:rPr>
          <w:rFonts w:ascii="Verdana" w:hAnsi="Verdana"/>
          <w:color w:val="555555"/>
          <w:sz w:val="18"/>
          <w:szCs w:val="18"/>
        </w:rPr>
        <w:t>в части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касающейся случаев болезни несовершеннолетних. Так, внесенными изменениями сняты ограничения по количеству дней в году, на которые может быть выдан листок нетрудоспособности по уходу за больным ребенком в возрасте до 7 лет. Ранее этот период составлял не более 60 календарных дней в год, а при отдельных заболеваниях – 90 дней. Кроме того, отменен ранее действующий лимит на выдачу «больничных листов» в 120 дней при уходе за ребенком-инвалидом. При этом указанные положения будут касаться детей в возрасте до 18, а не 15 лет, как было предусмотрено ранее. Согласно внесенным изменениям, также с 15 до 18 лет увеличен максимальный возраст ребенка, по уходу за которым выдается лист нетрудоспособности, при наличии у него ВИЧ-инфекции, поствакцинальных осложнений или злокачественного новообразования.</w:t>
      </w:r>
    </w:p>
    <w:p w14:paraId="72E851A7" w14:textId="77777777" w:rsidR="009048BA" w:rsidRPr="00D1282E" w:rsidRDefault="009048BA" w:rsidP="00D1282E"/>
    <w:sectPr w:rsidR="009048BA" w:rsidRPr="00D1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3264C4"/>
    <w:rsid w:val="009048BA"/>
    <w:rsid w:val="00A25554"/>
    <w:rsid w:val="00B87881"/>
    <w:rsid w:val="00D1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</cp:revision>
  <dcterms:created xsi:type="dcterms:W3CDTF">2020-09-09T18:58:00Z</dcterms:created>
  <dcterms:modified xsi:type="dcterms:W3CDTF">2020-09-09T19:03:00Z</dcterms:modified>
</cp:coreProperties>
</file>