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C0" w:rsidRPr="007C25C0" w:rsidRDefault="007C25C0" w:rsidP="007C25C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7C25C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7C25C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"http://prokuratura.krasnogvard.ru/index.php/701-vstupila-v-silu-popravka-v-zakonodatelstvo-soglasno-kotoroj-stepen-opyaneniya-voditelej-budut-opredelyat-po-analizu-krovi" </w:instrText>
      </w:r>
      <w:r w:rsidRPr="007C25C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7C25C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Вступила в силу поправка в законодательство, согласно которой степень опьянения водителей будут определять по анализу крови</w:t>
      </w:r>
      <w:r w:rsidRPr="007C25C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7C25C0" w:rsidRDefault="007C25C0" w:rsidP="007C25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7C25C0" w:rsidRPr="007C25C0" w:rsidRDefault="007C25C0" w:rsidP="007C25C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7C25C0" w:rsidRPr="007C25C0" w:rsidRDefault="007C25C0" w:rsidP="007C25C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C25C0">
        <w:rPr>
          <w:rFonts w:ascii="Verdana" w:eastAsia="Times New Roman" w:hAnsi="Verdana" w:cs="Times New Roman"/>
          <w:color w:val="555555"/>
          <w:sz w:val="18"/>
          <w:szCs w:val="18"/>
        </w:rPr>
        <w:t>03.07.2018 вступил в силу Федеральный закон от 03.04 2018 № 62-ФЗ «О внесении изменения в статью 12.8 Кодекса Российской Федерации об административных правонарушениях».</w:t>
      </w:r>
    </w:p>
    <w:p w:rsidR="007C25C0" w:rsidRPr="007C25C0" w:rsidRDefault="007C25C0" w:rsidP="007C25C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7C25C0">
        <w:rPr>
          <w:rFonts w:ascii="Verdana" w:eastAsia="Times New Roman" w:hAnsi="Verdana" w:cs="Times New Roman"/>
          <w:color w:val="555555"/>
          <w:sz w:val="18"/>
          <w:szCs w:val="18"/>
        </w:rPr>
        <w:t>Данная норма дополняет примечание к ст. 12.8 КоАП РФ («Управление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опьянения») положением, в соответствии с которым административная ответственность, предусмотренная статьей 12.8 и ч. 3 ст. 12.27 КоАП РФ, будет наступать в случае установленного факта употребления вызывающих алкогольное опьянение веществ, который определяется, в том числе, наличием</w:t>
      </w:r>
      <w:proofErr w:type="gramEnd"/>
      <w:r w:rsidRPr="007C25C0">
        <w:rPr>
          <w:rFonts w:ascii="Verdana" w:eastAsia="Times New Roman" w:hAnsi="Verdana" w:cs="Times New Roman"/>
          <w:color w:val="555555"/>
          <w:sz w:val="18"/>
          <w:szCs w:val="18"/>
        </w:rPr>
        <w:t xml:space="preserve"> абсолютного этилового спирта в концентрации 0,3 и более грамма на один литр крови.</w:t>
      </w:r>
    </w:p>
    <w:p w:rsidR="007C25C0" w:rsidRPr="007C25C0" w:rsidRDefault="007C25C0" w:rsidP="007C25C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C25C0">
        <w:rPr>
          <w:rFonts w:ascii="Verdana" w:eastAsia="Times New Roman" w:hAnsi="Verdana" w:cs="Times New Roman"/>
          <w:color w:val="555555"/>
          <w:sz w:val="18"/>
          <w:szCs w:val="18"/>
        </w:rPr>
        <w:t>До внесения этой поправки факт употребления вызывающих алкогольное опьянение веществ определялся только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C0"/>
    <w:rsid w:val="007C25C0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25C0"/>
    <w:rPr>
      <w:color w:val="0000FF"/>
      <w:u w:val="single"/>
    </w:rPr>
  </w:style>
  <w:style w:type="character" w:customStyle="1" w:styleId="newsitemcategory">
    <w:name w:val="newsitem_category"/>
    <w:basedOn w:val="a0"/>
    <w:rsid w:val="007C25C0"/>
  </w:style>
  <w:style w:type="character" w:customStyle="1" w:styleId="newsitemhits">
    <w:name w:val="newsitem_hits"/>
    <w:basedOn w:val="a0"/>
    <w:rsid w:val="007C25C0"/>
  </w:style>
  <w:style w:type="character" w:customStyle="1" w:styleId="email">
    <w:name w:val="email"/>
    <w:basedOn w:val="a0"/>
    <w:rsid w:val="007C25C0"/>
  </w:style>
  <w:style w:type="character" w:customStyle="1" w:styleId="print">
    <w:name w:val="print"/>
    <w:basedOn w:val="a0"/>
    <w:rsid w:val="007C25C0"/>
  </w:style>
  <w:style w:type="paragraph" w:styleId="a4">
    <w:name w:val="Normal (Web)"/>
    <w:basedOn w:val="a"/>
    <w:uiPriority w:val="99"/>
    <w:semiHidden/>
    <w:unhideWhenUsed/>
    <w:rsid w:val="007C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25C0"/>
    <w:rPr>
      <w:color w:val="0000FF"/>
      <w:u w:val="single"/>
    </w:rPr>
  </w:style>
  <w:style w:type="character" w:customStyle="1" w:styleId="newsitemcategory">
    <w:name w:val="newsitem_category"/>
    <w:basedOn w:val="a0"/>
    <w:rsid w:val="007C25C0"/>
  </w:style>
  <w:style w:type="character" w:customStyle="1" w:styleId="newsitemhits">
    <w:name w:val="newsitem_hits"/>
    <w:basedOn w:val="a0"/>
    <w:rsid w:val="007C25C0"/>
  </w:style>
  <w:style w:type="character" w:customStyle="1" w:styleId="email">
    <w:name w:val="email"/>
    <w:basedOn w:val="a0"/>
    <w:rsid w:val="007C25C0"/>
  </w:style>
  <w:style w:type="character" w:customStyle="1" w:styleId="print">
    <w:name w:val="print"/>
    <w:basedOn w:val="a0"/>
    <w:rsid w:val="007C25C0"/>
  </w:style>
  <w:style w:type="paragraph" w:styleId="a4">
    <w:name w:val="Normal (Web)"/>
    <w:basedOn w:val="a"/>
    <w:uiPriority w:val="99"/>
    <w:semiHidden/>
    <w:unhideWhenUsed/>
    <w:rsid w:val="007C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2020-09-11T02:59:00Z</dcterms:created>
  <dcterms:modified xsi:type="dcterms:W3CDTF">2020-09-11T02:59:00Z</dcterms:modified>
</cp:coreProperties>
</file>