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893" w:rsidRPr="00257893" w:rsidRDefault="00257893" w:rsidP="00257893">
      <w:pPr>
        <w:shd w:val="clear" w:color="auto" w:fill="FFFFFF"/>
        <w:spacing w:before="75" w:after="60" w:line="360" w:lineRule="atLeast"/>
        <w:outlineLvl w:val="0"/>
        <w:rPr>
          <w:rFonts w:ascii="Tahoma" w:eastAsia="Times New Roman" w:hAnsi="Tahoma" w:cs="Tahoma"/>
          <w:b/>
          <w:bCs/>
          <w:color w:val="222222"/>
          <w:kern w:val="36"/>
          <w:sz w:val="27"/>
          <w:szCs w:val="27"/>
        </w:rPr>
      </w:pPr>
      <w:hyperlink r:id="rId5" w:history="1">
        <w:r w:rsidRPr="00257893">
          <w:rPr>
            <w:rFonts w:ascii="Tahoma" w:eastAsia="Times New Roman" w:hAnsi="Tahoma" w:cs="Tahoma"/>
            <w:b/>
            <w:bCs/>
            <w:color w:val="222222"/>
            <w:kern w:val="36"/>
            <w:sz w:val="27"/>
            <w:szCs w:val="27"/>
          </w:rPr>
          <w:t>ЗАЕМЩИКУ ДОЛЖНЫ ВЕРНУТЬ ЧАСТЬ СТРАХОВОЙ ПРЕМИИ, ЕСЛИ ОН ДОСРОЧНО ПОГАСИЛ КРЕДИТ</w:t>
        </w:r>
      </w:hyperlink>
    </w:p>
    <w:p w:rsidR="00257893" w:rsidRDefault="00257893" w:rsidP="00257893">
      <w:pPr>
        <w:shd w:val="clear" w:color="auto" w:fill="FFFFFF"/>
        <w:spacing w:after="0" w:line="240" w:lineRule="auto"/>
        <w:rPr>
          <w:rFonts w:ascii="Verdana" w:eastAsia="Times New Roman" w:hAnsi="Verdana" w:cs="Times New Roman"/>
          <w:color w:val="555555"/>
          <w:sz w:val="18"/>
          <w:szCs w:val="18"/>
        </w:rPr>
      </w:pPr>
    </w:p>
    <w:p w:rsidR="00257893" w:rsidRPr="00257893" w:rsidRDefault="00257893" w:rsidP="00257893">
      <w:pPr>
        <w:shd w:val="clear" w:color="auto" w:fill="FFFFFF"/>
        <w:spacing w:after="0" w:line="240" w:lineRule="auto"/>
        <w:rPr>
          <w:rFonts w:ascii="Verdana" w:eastAsia="Times New Roman" w:hAnsi="Verdana" w:cs="Times New Roman"/>
          <w:color w:val="555555"/>
          <w:sz w:val="18"/>
          <w:szCs w:val="18"/>
        </w:rPr>
      </w:pPr>
      <w:bookmarkStart w:id="0" w:name="_GoBack"/>
      <w:bookmarkEnd w:id="0"/>
      <w:r w:rsidRPr="00257893">
        <w:rPr>
          <w:rFonts w:ascii="Verdana" w:eastAsia="Times New Roman" w:hAnsi="Verdana" w:cs="Times New Roman"/>
          <w:color w:val="555555"/>
          <w:sz w:val="18"/>
          <w:szCs w:val="18"/>
        </w:rPr>
        <w:t>Гражданин взял кредит, на время действия которого должен был застраховаться от несчастных случаев. Кредит был погашен досрочно. После этого гражданин обратился в страховую компанию, чтобы та вернула уплаченную ей страховую премию за время, когда в страховании уже не было необходимости. Страховщик, а также первые две инстанции судов гражданину отказали. Верховный Суд Российской Федерации отменил акты нижестоящих судов, указав, что в данном случае договор страхования предусматривал, что страховая сумма равна долгу по кредиту и уменьшается вместе с его погашением. Поэтому если долга нет, то страховая сумма равна нулю, что делает невозможным страховую выплату. Поскольку в таком страховании нет смысла, то договор прекращается досрочно. Таким образом, страховая компания имеет право только на часть страховой премии, определенную пропорционально времени действия договора страхования. Остальная часть страховой премии подлежит возврату заемщику.</w:t>
      </w:r>
    </w:p>
    <w:p w:rsidR="00E47376" w:rsidRDefault="00E47376"/>
    <w:sectPr w:rsidR="00E473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893"/>
    <w:rsid w:val="00257893"/>
    <w:rsid w:val="00E47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578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789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57893"/>
    <w:rPr>
      <w:color w:val="0000FF"/>
      <w:u w:val="single"/>
    </w:rPr>
  </w:style>
  <w:style w:type="character" w:customStyle="1" w:styleId="newsitemcategory">
    <w:name w:val="newsitem_category"/>
    <w:basedOn w:val="a0"/>
    <w:rsid w:val="00257893"/>
  </w:style>
  <w:style w:type="character" w:customStyle="1" w:styleId="newsitemhits">
    <w:name w:val="newsitem_hits"/>
    <w:basedOn w:val="a0"/>
    <w:rsid w:val="00257893"/>
  </w:style>
  <w:style w:type="character" w:customStyle="1" w:styleId="email">
    <w:name w:val="email"/>
    <w:basedOn w:val="a0"/>
    <w:rsid w:val="00257893"/>
  </w:style>
  <w:style w:type="character" w:customStyle="1" w:styleId="print">
    <w:name w:val="print"/>
    <w:basedOn w:val="a0"/>
    <w:rsid w:val="00257893"/>
  </w:style>
  <w:style w:type="paragraph" w:styleId="a4">
    <w:name w:val="Balloon Text"/>
    <w:basedOn w:val="a"/>
    <w:link w:val="a5"/>
    <w:uiPriority w:val="99"/>
    <w:semiHidden/>
    <w:unhideWhenUsed/>
    <w:rsid w:val="002578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78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578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789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57893"/>
    <w:rPr>
      <w:color w:val="0000FF"/>
      <w:u w:val="single"/>
    </w:rPr>
  </w:style>
  <w:style w:type="character" w:customStyle="1" w:styleId="newsitemcategory">
    <w:name w:val="newsitem_category"/>
    <w:basedOn w:val="a0"/>
    <w:rsid w:val="00257893"/>
  </w:style>
  <w:style w:type="character" w:customStyle="1" w:styleId="newsitemhits">
    <w:name w:val="newsitem_hits"/>
    <w:basedOn w:val="a0"/>
    <w:rsid w:val="00257893"/>
  </w:style>
  <w:style w:type="character" w:customStyle="1" w:styleId="email">
    <w:name w:val="email"/>
    <w:basedOn w:val="a0"/>
    <w:rsid w:val="00257893"/>
  </w:style>
  <w:style w:type="character" w:customStyle="1" w:styleId="print">
    <w:name w:val="print"/>
    <w:basedOn w:val="a0"/>
    <w:rsid w:val="00257893"/>
  </w:style>
  <w:style w:type="paragraph" w:styleId="a4">
    <w:name w:val="Balloon Text"/>
    <w:basedOn w:val="a"/>
    <w:link w:val="a5"/>
    <w:uiPriority w:val="99"/>
    <w:semiHidden/>
    <w:unhideWhenUsed/>
    <w:rsid w:val="002578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78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519466">
      <w:bodyDiv w:val="1"/>
      <w:marLeft w:val="0"/>
      <w:marRight w:val="0"/>
      <w:marTop w:val="0"/>
      <w:marBottom w:val="0"/>
      <w:divBdr>
        <w:top w:val="none" w:sz="0" w:space="0" w:color="auto"/>
        <w:left w:val="none" w:sz="0" w:space="0" w:color="auto"/>
        <w:bottom w:val="none" w:sz="0" w:space="0" w:color="auto"/>
        <w:right w:val="none" w:sz="0" w:space="0" w:color="auto"/>
      </w:divBdr>
      <w:divsChild>
        <w:div w:id="65496318">
          <w:marLeft w:val="0"/>
          <w:marRight w:val="0"/>
          <w:marTop w:val="0"/>
          <w:marBottom w:val="0"/>
          <w:divBdr>
            <w:top w:val="none" w:sz="0" w:space="0" w:color="auto"/>
            <w:left w:val="none" w:sz="0" w:space="0" w:color="auto"/>
            <w:bottom w:val="none" w:sz="0" w:space="0" w:color="auto"/>
            <w:right w:val="none" w:sz="0" w:space="0" w:color="auto"/>
          </w:divBdr>
        </w:div>
        <w:div w:id="182979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rokuratura.krasnogvard.ru/index.php/666-zaemshchiku-dolzhny-vernut-chast-strakhovoj-premii-esli-on-dosrochno-pogasil-kredi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79041293920</dc:creator>
  <cp:lastModifiedBy>79041293920</cp:lastModifiedBy>
  <cp:revision>1</cp:revision>
  <dcterms:created xsi:type="dcterms:W3CDTF">2020-09-11T04:03:00Z</dcterms:created>
  <dcterms:modified xsi:type="dcterms:W3CDTF">2020-09-11T04:03:00Z</dcterms:modified>
</cp:coreProperties>
</file>