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9D" w:rsidRDefault="007C34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Управление </w:t>
      </w:r>
      <w:proofErr w:type="spellStart"/>
      <w:r>
        <w:rPr>
          <w:rFonts w:ascii="Times New Roman" w:hAnsi="Times New Roman"/>
          <w:b/>
          <w:sz w:val="24"/>
        </w:rPr>
        <w:t>Росреестра</w:t>
      </w:r>
      <w:proofErr w:type="spellEnd"/>
      <w:r>
        <w:rPr>
          <w:rFonts w:ascii="Times New Roman" w:hAnsi="Times New Roman"/>
          <w:b/>
          <w:sz w:val="24"/>
        </w:rPr>
        <w:t xml:space="preserve"> по Республике Адыгея</w:t>
      </w:r>
    </w:p>
    <w:p w:rsidR="0028379D" w:rsidRDefault="0028379D"/>
    <w:p w:rsidR="0028379D" w:rsidRDefault="0028379D">
      <w:pPr>
        <w:jc w:val="center"/>
        <w:rPr>
          <w:rFonts w:ascii="Times New Roman" w:hAnsi="Times New Roman"/>
          <w:sz w:val="28"/>
        </w:rPr>
      </w:pPr>
    </w:p>
    <w:p w:rsidR="0028379D" w:rsidRDefault="007C34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запретить проведение регистрационных действий с недвижимостью</w:t>
      </w:r>
    </w:p>
    <w:p w:rsidR="0028379D" w:rsidRDefault="0028379D">
      <w:pPr>
        <w:jc w:val="center"/>
        <w:rPr>
          <w:rFonts w:ascii="Times New Roman" w:hAnsi="Times New Roman"/>
          <w:b/>
          <w:sz w:val="28"/>
        </w:rPr>
      </w:pP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в сфере недвижимости существует много вариантов мошенничества. При этом одним из простых и надежных способов запретить </w:t>
      </w:r>
      <w:r>
        <w:rPr>
          <w:rFonts w:ascii="Times New Roman" w:hAnsi="Times New Roman"/>
          <w:sz w:val="28"/>
        </w:rPr>
        <w:t>совершение регистрационных действий с недвижимостью является внесение в Единый государственный реестр недвижимости (далее - ЕГРН) записи о невозможности государственной регистрации права без личного участия правообладателя.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начала 2020 года государственн</w:t>
      </w:r>
      <w:r>
        <w:rPr>
          <w:rFonts w:ascii="Times New Roman" w:hAnsi="Times New Roman"/>
          <w:sz w:val="28"/>
        </w:rPr>
        <w:t xml:space="preserve">ыми регистраторами 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 внесено в ЕГРН 6 </w:t>
      </w:r>
      <w:bookmarkStart w:id="0" w:name="_GoBack"/>
      <w:bookmarkEnd w:id="0"/>
      <w:r>
        <w:rPr>
          <w:rFonts w:ascii="Times New Roman" w:hAnsi="Times New Roman"/>
          <w:sz w:val="28"/>
        </w:rPr>
        <w:t>данных записей</w:t>
      </w:r>
      <w:proofErr w:type="gramStart"/>
      <w:r>
        <w:rPr>
          <w:rFonts w:ascii="Times New Roman" w:hAnsi="Times New Roman"/>
          <w:sz w:val="28"/>
        </w:rPr>
        <w:t>..</w:t>
      </w:r>
      <w:proofErr w:type="gramEnd"/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статьи 36 Федерального закона от 13.07.2015 № 218-ФЗ «О государственной регистрации недвижимости» любой собственник объекта недвижимости может об</w:t>
      </w:r>
      <w:r>
        <w:rPr>
          <w:rFonts w:ascii="Times New Roman" w:hAnsi="Times New Roman"/>
          <w:sz w:val="28"/>
        </w:rPr>
        <w:t xml:space="preserve">ратиться в орган регистрации прав с заявлением о невозможности государственной регистрации перехода, прекращения, ограничения права и обременения такого объекта недвижимости </w:t>
      </w:r>
      <w:proofErr w:type="gramStart"/>
      <w:r>
        <w:rPr>
          <w:rFonts w:ascii="Times New Roman" w:hAnsi="Times New Roman"/>
          <w:sz w:val="28"/>
        </w:rPr>
        <w:t>без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его</w:t>
      </w:r>
      <w:proofErr w:type="gramEnd"/>
      <w:r>
        <w:rPr>
          <w:rFonts w:ascii="Times New Roman" w:hAnsi="Times New Roman"/>
          <w:sz w:val="28"/>
        </w:rPr>
        <w:t xml:space="preserve"> личного участия. Запись о невозможности регистрации права без личного учас</w:t>
      </w:r>
      <w:r>
        <w:rPr>
          <w:rFonts w:ascii="Times New Roman" w:hAnsi="Times New Roman"/>
          <w:sz w:val="28"/>
        </w:rPr>
        <w:t>тия вносится в ЕГРН в срок не более пяти рабочих дней со дня приема соответствующего заявления.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действия такой записи в ЕГРН не ограничен.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указанной записи, содержащейся в ЕГРН, является основанием для возврата без рассмотрения заявления, пред</w:t>
      </w:r>
      <w:r>
        <w:rPr>
          <w:rFonts w:ascii="Times New Roman" w:hAnsi="Times New Roman"/>
          <w:sz w:val="28"/>
        </w:rPr>
        <w:t>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недвижимости, даже при наличии у такого ли</w:t>
      </w:r>
      <w:r>
        <w:rPr>
          <w:rFonts w:ascii="Times New Roman" w:hAnsi="Times New Roman"/>
          <w:sz w:val="28"/>
        </w:rPr>
        <w:t>ца нотариальной доверенности.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орган регистрации прав в лице 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 обязан уведомить заявителя о возврате заявления без рассмотрения с указанием причины возврата.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Такой запрет гарантирует собственнику, что никак</w:t>
      </w:r>
      <w:r>
        <w:rPr>
          <w:rFonts w:ascii="Times New Roman" w:hAnsi="Times New Roman"/>
          <w:sz w:val="28"/>
        </w:rPr>
        <w:t xml:space="preserve">ие регистрационные действия с принадлежащим ему объектом недвижимости не будут совершены без его личного участия в представлении документов на государственную регистрацию прав, - подчеркнули в Управлении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Адыгея.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подать заявлени</w:t>
      </w:r>
      <w:r>
        <w:rPr>
          <w:rFonts w:ascii="Times New Roman" w:hAnsi="Times New Roman"/>
          <w:sz w:val="28"/>
        </w:rPr>
        <w:t>е о невозможности государственной регистрации без личного участия?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три способа подачи заявления, устанавливающего невозможность государственной регистрации права без личного участия собственника: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личном обращении правообладателя через любой офи</w:t>
      </w:r>
      <w:r>
        <w:rPr>
          <w:rFonts w:ascii="Times New Roman" w:hAnsi="Times New Roman"/>
          <w:sz w:val="28"/>
        </w:rPr>
        <w:t>с МФЦ;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почтового отправления с объявленной ценностью при его пересылке, описью вложения и уведомлением о вручении (в этом случае подлинность подписи заявителя на заявлении должна быть засвидетельствована в нотариальном порядке);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форме э</w:t>
      </w:r>
      <w:r>
        <w:rPr>
          <w:rFonts w:ascii="Times New Roman" w:hAnsi="Times New Roman"/>
          <w:sz w:val="28"/>
        </w:rPr>
        <w:t xml:space="preserve">лектронного документа, заверенного усиленной квалифицированной электронной подписью заявителя, с использованием Интернета, посредством единого портала государственных и муниципальных услуг или официального сайта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с использованием единой системы и</w:t>
      </w:r>
      <w:r>
        <w:rPr>
          <w:rFonts w:ascii="Times New Roman" w:hAnsi="Times New Roman"/>
          <w:sz w:val="28"/>
        </w:rPr>
        <w:t>дентификац</w:t>
      </w:r>
      <w:proofErr w:type="gramStart"/>
      <w:r>
        <w:rPr>
          <w:rFonts w:ascii="Times New Roman" w:hAnsi="Times New Roman"/>
          <w:sz w:val="28"/>
        </w:rPr>
        <w:t>ии и ау</w:t>
      </w:r>
      <w:proofErr w:type="gramEnd"/>
      <w:r>
        <w:rPr>
          <w:rFonts w:ascii="Times New Roman" w:hAnsi="Times New Roman"/>
          <w:sz w:val="28"/>
        </w:rPr>
        <w:t>тентификации.</w:t>
      </w:r>
    </w:p>
    <w:p w:rsidR="0028379D" w:rsidRDefault="007C34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аннулировать запись в ЕГРН о невозможности государственной регистрации без личного участия собственника можно будет также по заявлению самого собственника об отзыве ранее представленного заявления о нево</w:t>
      </w:r>
      <w:r>
        <w:rPr>
          <w:rFonts w:ascii="Times New Roman" w:hAnsi="Times New Roman"/>
          <w:sz w:val="28"/>
        </w:rPr>
        <w:t>зможности государственной регистрации.</w:t>
      </w:r>
    </w:p>
    <w:p w:rsidR="0028379D" w:rsidRDefault="0028379D">
      <w:pPr>
        <w:jc w:val="center"/>
        <w:rPr>
          <w:rFonts w:ascii="Times New Roman" w:hAnsi="Times New Roman"/>
          <w:sz w:val="28"/>
        </w:rPr>
      </w:pPr>
    </w:p>
    <w:sectPr w:rsidR="0028379D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79D"/>
    <w:rsid w:val="0028379D"/>
    <w:rsid w:val="007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extended-textshort">
    <w:name w:val="extended-text__short"/>
    <w:basedOn w:val="14"/>
    <w:link w:val="extended-textshort0"/>
  </w:style>
  <w:style w:type="character" w:customStyle="1" w:styleId="extended-textshort0">
    <w:name w:val="extended-text__short"/>
    <w:basedOn w:val="15"/>
    <w:link w:val="extended-textshort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6">
    <w:name w:val="Основной шрифт абзаца1"/>
    <w:link w:val="14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2020-09-29T13:43:00Z</dcterms:created>
  <dcterms:modified xsi:type="dcterms:W3CDTF">2020-09-29T13:46:00Z</dcterms:modified>
</cp:coreProperties>
</file>