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781FE" w14:textId="77777777" w:rsidR="00A83FF6" w:rsidRPr="00A83FF6" w:rsidRDefault="00A83FF6" w:rsidP="00A83FF6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color w:val="222222"/>
          <w:sz w:val="27"/>
          <w:szCs w:val="27"/>
        </w:rPr>
      </w:pPr>
      <w:r w:rsidRPr="00A83FF6">
        <w:rPr>
          <w:rFonts w:ascii="Tahoma" w:hAnsi="Tahoma" w:cs="Tahoma"/>
          <w:color w:val="222222"/>
          <w:sz w:val="27"/>
          <w:szCs w:val="27"/>
        </w:rPr>
        <w:fldChar w:fldCharType="begin"/>
      </w:r>
      <w:r w:rsidRPr="00A83FF6">
        <w:rPr>
          <w:rFonts w:ascii="Tahoma" w:hAnsi="Tahoma" w:cs="Tahoma"/>
          <w:color w:val="222222"/>
          <w:sz w:val="27"/>
          <w:szCs w:val="27"/>
        </w:rPr>
        <w:instrText xml:space="preserve"> HYPERLINK "http://prokuratura.krasnogvard.ru/index.php/149-informatsiya-po-uchebnikam" </w:instrText>
      </w:r>
      <w:r w:rsidRPr="00A83FF6">
        <w:rPr>
          <w:rFonts w:ascii="Tahoma" w:hAnsi="Tahoma" w:cs="Tahoma"/>
          <w:color w:val="222222"/>
          <w:sz w:val="27"/>
          <w:szCs w:val="27"/>
        </w:rPr>
        <w:fldChar w:fldCharType="separate"/>
      </w:r>
      <w:r w:rsidRPr="00A83FF6">
        <w:rPr>
          <w:rStyle w:val="a3"/>
          <w:rFonts w:ascii="Tahoma" w:hAnsi="Tahoma" w:cs="Tahoma"/>
          <w:color w:val="222222"/>
          <w:sz w:val="27"/>
          <w:szCs w:val="27"/>
          <w:u w:val="none"/>
        </w:rPr>
        <w:t>Информация по учебникам</w:t>
      </w:r>
      <w:r w:rsidRPr="00A83FF6">
        <w:rPr>
          <w:rFonts w:ascii="Tahoma" w:hAnsi="Tahoma" w:cs="Tahoma"/>
          <w:color w:val="222222"/>
          <w:sz w:val="27"/>
          <w:szCs w:val="27"/>
        </w:rPr>
        <w:fldChar w:fldCharType="end"/>
      </w:r>
    </w:p>
    <w:p w14:paraId="0CB044B8" w14:textId="77777777" w:rsidR="00A83FF6" w:rsidRDefault="00A83FF6" w:rsidP="00A83FF6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Прокуратурой Красногвардейского района проведена проверка по вопросу нарушения прав многодетной матери, в части не предоставления в образовательном учреждении «Средняя общеобразовательная школа №2» аула Хатукай учебных пособий ее несовершеннолетним детям.</w:t>
      </w:r>
    </w:p>
    <w:p w14:paraId="6148F9CB" w14:textId="77777777" w:rsidR="00A83FF6" w:rsidRDefault="00A83FF6" w:rsidP="00A83FF6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 ходе проведенной проверки в деятельности образовательных учреждений Красногвардейского района выявлены нарушения прав граждан на получение бесплатного общего образования.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Государственная политика в интересах детей является приоритетной и основана на принципах: законодательного обеспечения прав ребенка; поддержка семьи в целях обеспечения воспитания, отдыха и оздоровления детей, защиты их прав, подготовки их к полноценной жизни в обществе.</w:t>
      </w:r>
    </w:p>
    <w:p w14:paraId="47A3CE5E" w14:textId="77777777" w:rsidR="00A83FF6" w:rsidRDefault="00A83FF6" w:rsidP="00A83FF6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Однако, в нарушение требований федерального законодательства несовершеннолетняя Панова не была обеспечена учебными пособиями на текущий год.</w:t>
      </w:r>
    </w:p>
    <w:p w14:paraId="7230BC05" w14:textId="77777777" w:rsidR="00A83FF6" w:rsidRDefault="00A83FF6" w:rsidP="00A83FF6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Проверка показала, что во всех общеобразовательных учреждениях Красногвардейского района не организовано 100% бесплатное обеспечение учащихся учебниками.</w:t>
      </w:r>
    </w:p>
    <w:p w14:paraId="52A9FDC8" w14:textId="77777777" w:rsidR="00A83FF6" w:rsidRDefault="00A83FF6" w:rsidP="00A83FF6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Все образовательные учреждения Красногвардейского района обеспечиваются учебниками в том числе, за счет средств родителей учащихся.</w:t>
      </w:r>
    </w:p>
    <w:p w14:paraId="5E79C622" w14:textId="77777777" w:rsidR="00A83FF6" w:rsidRDefault="00A83FF6" w:rsidP="00A83FF6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Таким образом, приобретение за счет денежных средств родителей учебников нарушает права учащихся на получение бесплатного образования, что является недопустимым.</w:t>
      </w:r>
    </w:p>
    <w:p w14:paraId="00B2F673" w14:textId="77777777" w:rsidR="00A83FF6" w:rsidRDefault="00A83FF6" w:rsidP="00A83FF6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 связи с этим, прокуратурой района в адрес Управления образования администрации МО «Красногвардейский район» внесено представление с требованием о немедленном устранении выявленных недостатков и привлечении ответственных должностных лиц к дисциплинарной ответственности.</w:t>
      </w:r>
    </w:p>
    <w:p w14:paraId="6CA5430F" w14:textId="77777777" w:rsidR="00A83FF6" w:rsidRDefault="00A83FF6" w:rsidP="00A83FF6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  <w:t>Исполняющий обязанности</w:t>
      </w:r>
      <w:r>
        <w:rPr>
          <w:rFonts w:ascii="Verdana" w:hAnsi="Verdana"/>
          <w:color w:val="555555"/>
          <w:sz w:val="18"/>
          <w:szCs w:val="18"/>
        </w:rPr>
        <w:br/>
        <w:t>прокурора района</w:t>
      </w:r>
    </w:p>
    <w:p w14:paraId="1B0A99E1" w14:textId="77777777" w:rsidR="00A83FF6" w:rsidRDefault="00A83FF6" w:rsidP="00A83FF6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советник юстиции С.Ю. Швецов</w:t>
      </w:r>
    </w:p>
    <w:p w14:paraId="00BDFC52" w14:textId="77777777" w:rsidR="00A83FF6" w:rsidRDefault="00A83FF6" w:rsidP="00A83FF6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Т.П.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Дауров, тел. 5-14-15</w:t>
      </w:r>
    </w:p>
    <w:p w14:paraId="60ED1E0F" w14:textId="77777777" w:rsidR="00A73A45" w:rsidRPr="00A83FF6" w:rsidRDefault="00A73A45" w:rsidP="00A83FF6"/>
    <w:sectPr w:rsidR="00A73A45" w:rsidRPr="00A8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45"/>
    <w:rsid w:val="00104194"/>
    <w:rsid w:val="001A6116"/>
    <w:rsid w:val="001A6632"/>
    <w:rsid w:val="001C506B"/>
    <w:rsid w:val="0023347F"/>
    <w:rsid w:val="002B4676"/>
    <w:rsid w:val="00345CC3"/>
    <w:rsid w:val="00346DF2"/>
    <w:rsid w:val="003704EA"/>
    <w:rsid w:val="003823EF"/>
    <w:rsid w:val="00385DAF"/>
    <w:rsid w:val="003B3A31"/>
    <w:rsid w:val="003E761D"/>
    <w:rsid w:val="004A663A"/>
    <w:rsid w:val="005729FE"/>
    <w:rsid w:val="005E5153"/>
    <w:rsid w:val="005F4904"/>
    <w:rsid w:val="00696E93"/>
    <w:rsid w:val="007A0BF8"/>
    <w:rsid w:val="007E3A57"/>
    <w:rsid w:val="00901238"/>
    <w:rsid w:val="00962A02"/>
    <w:rsid w:val="009B142E"/>
    <w:rsid w:val="00A2384A"/>
    <w:rsid w:val="00A73A45"/>
    <w:rsid w:val="00A83FF6"/>
    <w:rsid w:val="00C37138"/>
    <w:rsid w:val="00CD3434"/>
    <w:rsid w:val="00D86E5F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2035"/>
  <w15:chartTrackingRefBased/>
  <w15:docId w15:val="{684530D8-7007-4C32-B41D-DE0DE578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29FE"/>
    <w:rPr>
      <w:color w:val="0000FF"/>
      <w:u w:val="single"/>
    </w:rPr>
  </w:style>
  <w:style w:type="character" w:customStyle="1" w:styleId="newsitemcategory">
    <w:name w:val="newsitem_category"/>
    <w:basedOn w:val="a0"/>
    <w:rsid w:val="005729FE"/>
  </w:style>
  <w:style w:type="character" w:customStyle="1" w:styleId="newsitemhits">
    <w:name w:val="newsitem_hits"/>
    <w:basedOn w:val="a0"/>
    <w:rsid w:val="005729FE"/>
  </w:style>
  <w:style w:type="character" w:customStyle="1" w:styleId="email">
    <w:name w:val="email"/>
    <w:basedOn w:val="a0"/>
    <w:rsid w:val="005729FE"/>
  </w:style>
  <w:style w:type="character" w:customStyle="1" w:styleId="print">
    <w:name w:val="print"/>
    <w:basedOn w:val="a0"/>
    <w:rsid w:val="005729FE"/>
  </w:style>
  <w:style w:type="paragraph" w:styleId="a4">
    <w:name w:val="Normal (Web)"/>
    <w:basedOn w:val="a"/>
    <w:uiPriority w:val="99"/>
    <w:semiHidden/>
    <w:unhideWhenUsed/>
    <w:rsid w:val="005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6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59</cp:revision>
  <dcterms:created xsi:type="dcterms:W3CDTF">2020-09-15T19:58:00Z</dcterms:created>
  <dcterms:modified xsi:type="dcterms:W3CDTF">2020-09-15T20:17:00Z</dcterms:modified>
</cp:coreProperties>
</file>