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FD" w:rsidRPr="001D1CFD" w:rsidRDefault="001D1CFD" w:rsidP="001D1CF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1D1CFD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Лесные участки с июня 2019 года будут передаваться в безвозмездное пользование по типовому договору</w:t>
        </w:r>
      </w:hyperlink>
    </w:p>
    <w:p w:rsidR="001D1CFD" w:rsidRDefault="001D1CFD" w:rsidP="001D1C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D1CFD" w:rsidRPr="001D1CFD" w:rsidRDefault="001D1CFD" w:rsidP="001D1C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D1CFD" w:rsidRPr="001D1CFD" w:rsidRDefault="001D1CFD" w:rsidP="001D1C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1CFD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18.12.2018 № 471-ФЗ «О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пользование» усовершенствован порядок предоставления лесных участков в безвозмездное пользование.</w:t>
      </w:r>
    </w:p>
    <w:p w:rsidR="001D1CFD" w:rsidRPr="001D1CFD" w:rsidRDefault="001D1CFD" w:rsidP="001D1C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1CFD">
        <w:rPr>
          <w:rFonts w:ascii="Verdana" w:eastAsia="Times New Roman" w:hAnsi="Verdana" w:cs="Times New Roman"/>
          <w:color w:val="555555"/>
          <w:sz w:val="18"/>
          <w:szCs w:val="18"/>
        </w:rPr>
        <w:t>Уполномоченный федеральный орган власти определяет перечень случаев использования лесов без предоставления лесного участка, с установлением или без установления сервитута, в том числе публичного, в следующих целях:</w:t>
      </w:r>
    </w:p>
    <w:p w:rsidR="001D1CFD" w:rsidRPr="001D1CFD" w:rsidRDefault="001D1CFD" w:rsidP="001D1C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1CFD">
        <w:rPr>
          <w:rFonts w:ascii="Verdana" w:eastAsia="Times New Roman" w:hAnsi="Verdana" w:cs="Times New Roman"/>
          <w:color w:val="555555"/>
          <w:sz w:val="18"/>
          <w:szCs w:val="18"/>
        </w:rPr>
        <w:t>- для ведения сельского хозяйства;</w:t>
      </w:r>
    </w:p>
    <w:p w:rsidR="001D1CFD" w:rsidRPr="001D1CFD" w:rsidRDefault="001D1CFD" w:rsidP="001D1C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1CFD">
        <w:rPr>
          <w:rFonts w:ascii="Verdana" w:eastAsia="Times New Roman" w:hAnsi="Verdana" w:cs="Times New Roman"/>
          <w:color w:val="555555"/>
          <w:sz w:val="18"/>
          <w:szCs w:val="18"/>
        </w:rPr>
        <w:t>- для геологического изучения недр, разведки и добычи полезных ископаемых;</w:t>
      </w:r>
    </w:p>
    <w:p w:rsidR="001D1CFD" w:rsidRPr="001D1CFD" w:rsidRDefault="001D1CFD" w:rsidP="001D1C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1CFD">
        <w:rPr>
          <w:rFonts w:ascii="Verdana" w:eastAsia="Times New Roman" w:hAnsi="Verdana" w:cs="Times New Roman"/>
          <w:color w:val="555555"/>
          <w:sz w:val="18"/>
          <w:szCs w:val="18"/>
        </w:rPr>
        <w:t>- для строительства, реконструкции, эксплуатации линейных объектов.</w:t>
      </w:r>
    </w:p>
    <w:p w:rsidR="001D1CFD" w:rsidRPr="001D1CFD" w:rsidRDefault="001D1CFD" w:rsidP="001D1C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1CFD">
        <w:rPr>
          <w:rFonts w:ascii="Verdana" w:eastAsia="Times New Roman" w:hAnsi="Verdana" w:cs="Times New Roman"/>
          <w:color w:val="555555"/>
          <w:sz w:val="18"/>
          <w:szCs w:val="18"/>
        </w:rPr>
        <w:t>Урегулированы правила заключения договора безвозмездного пользования лесным участком, находящимся в государственной или муниципальной собственности. Типовой договор для каждого вида использования лесов утверждает уполномоченный федеральный орган власти.</w:t>
      </w:r>
    </w:p>
    <w:p w:rsidR="001D1CFD" w:rsidRPr="001D1CFD" w:rsidRDefault="001D1CFD" w:rsidP="001D1C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1CFD">
        <w:rPr>
          <w:rFonts w:ascii="Verdana" w:eastAsia="Times New Roman" w:hAnsi="Verdana" w:cs="Times New Roman"/>
          <w:color w:val="555555"/>
          <w:sz w:val="18"/>
          <w:szCs w:val="18"/>
        </w:rPr>
        <w:t>Утратила силу норма о предоставлении лесных участков в безвозмездное срочное пользование гражданам в виде служебных наделов.</w:t>
      </w:r>
    </w:p>
    <w:p w:rsidR="001D1CFD" w:rsidRPr="001D1CFD" w:rsidRDefault="001D1CFD" w:rsidP="001D1CF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1CFD">
        <w:rPr>
          <w:rFonts w:ascii="Verdana" w:eastAsia="Times New Roman" w:hAnsi="Verdana" w:cs="Times New Roman"/>
          <w:color w:val="555555"/>
          <w:sz w:val="18"/>
          <w:szCs w:val="18"/>
        </w:rPr>
        <w:t>Изменения вступают в силу с 01.06 2019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FD"/>
    <w:rsid w:val="001D1CF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1CFD"/>
    <w:rPr>
      <w:color w:val="0000FF"/>
      <w:u w:val="single"/>
    </w:rPr>
  </w:style>
  <w:style w:type="character" w:customStyle="1" w:styleId="newsitemcategory">
    <w:name w:val="newsitem_category"/>
    <w:basedOn w:val="a0"/>
    <w:rsid w:val="001D1CFD"/>
  </w:style>
  <w:style w:type="character" w:customStyle="1" w:styleId="newsitemhits">
    <w:name w:val="newsitem_hits"/>
    <w:basedOn w:val="a0"/>
    <w:rsid w:val="001D1CFD"/>
  </w:style>
  <w:style w:type="character" w:customStyle="1" w:styleId="email">
    <w:name w:val="email"/>
    <w:basedOn w:val="a0"/>
    <w:rsid w:val="001D1CFD"/>
  </w:style>
  <w:style w:type="character" w:customStyle="1" w:styleId="print">
    <w:name w:val="print"/>
    <w:basedOn w:val="a0"/>
    <w:rsid w:val="001D1CFD"/>
  </w:style>
  <w:style w:type="paragraph" w:styleId="a4">
    <w:name w:val="Normal (Web)"/>
    <w:basedOn w:val="a"/>
    <w:uiPriority w:val="99"/>
    <w:semiHidden/>
    <w:unhideWhenUsed/>
    <w:rsid w:val="001D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1CFD"/>
    <w:rPr>
      <w:color w:val="0000FF"/>
      <w:u w:val="single"/>
    </w:rPr>
  </w:style>
  <w:style w:type="character" w:customStyle="1" w:styleId="newsitemcategory">
    <w:name w:val="newsitem_category"/>
    <w:basedOn w:val="a0"/>
    <w:rsid w:val="001D1CFD"/>
  </w:style>
  <w:style w:type="character" w:customStyle="1" w:styleId="newsitemhits">
    <w:name w:val="newsitem_hits"/>
    <w:basedOn w:val="a0"/>
    <w:rsid w:val="001D1CFD"/>
  </w:style>
  <w:style w:type="character" w:customStyle="1" w:styleId="email">
    <w:name w:val="email"/>
    <w:basedOn w:val="a0"/>
    <w:rsid w:val="001D1CFD"/>
  </w:style>
  <w:style w:type="character" w:customStyle="1" w:styleId="print">
    <w:name w:val="print"/>
    <w:basedOn w:val="a0"/>
    <w:rsid w:val="001D1CFD"/>
  </w:style>
  <w:style w:type="paragraph" w:styleId="a4">
    <w:name w:val="Normal (Web)"/>
    <w:basedOn w:val="a"/>
    <w:uiPriority w:val="99"/>
    <w:semiHidden/>
    <w:unhideWhenUsed/>
    <w:rsid w:val="001D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08-lesnye-uchastki-s-iyunya-2019-goda-budut-peredavatsya-v-bezvozmezdnoe-polzovanie-po-tipovomu-dogovo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2020-09-11T02:50:00Z</dcterms:created>
  <dcterms:modified xsi:type="dcterms:W3CDTF">2020-09-11T02:50:00Z</dcterms:modified>
</cp:coreProperties>
</file>