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8A" w:rsidRPr="009702C4" w:rsidRDefault="00966F8A" w:rsidP="00900566">
      <w:pPr>
        <w:spacing w:after="0" w:line="240" w:lineRule="auto"/>
        <w:jc w:val="both"/>
        <w:rPr>
          <w:rFonts w:ascii="Times New Roman" w:hAnsi="Times New Roman" w:cs="Times New Roman"/>
          <w:sz w:val="28"/>
          <w:szCs w:val="28"/>
        </w:rPr>
      </w:pPr>
    </w:p>
    <w:p w:rsidR="009702C4" w:rsidRPr="009702C4" w:rsidRDefault="009702C4" w:rsidP="009702C4">
      <w:pPr>
        <w:shd w:val="clear" w:color="auto" w:fill="FFFFFF"/>
        <w:spacing w:after="0" w:line="240" w:lineRule="auto"/>
        <w:ind w:firstLine="709"/>
        <w:jc w:val="both"/>
        <w:textAlignment w:val="baseline"/>
        <w:rPr>
          <w:rFonts w:ascii="Times New Roman" w:eastAsia="Times New Roman" w:hAnsi="Times New Roman" w:cs="Times New Roman"/>
          <w:b/>
          <w:bCs/>
          <w:caps/>
          <w:kern w:val="36"/>
          <w:sz w:val="28"/>
          <w:szCs w:val="28"/>
          <w:lang w:eastAsia="ru-RU"/>
        </w:rPr>
      </w:pPr>
      <w:r w:rsidRPr="009702C4">
        <w:rPr>
          <w:rFonts w:ascii="Times New Roman" w:eastAsia="Times New Roman" w:hAnsi="Times New Roman" w:cs="Times New Roman"/>
          <w:b/>
          <w:bCs/>
          <w:caps/>
          <w:kern w:val="36"/>
          <w:sz w:val="28"/>
          <w:szCs w:val="28"/>
          <w:lang w:eastAsia="ru-RU"/>
        </w:rPr>
        <w:t>ОБ ИЗМЕНЕНИЯХ В УГОЛОВНО-ИСПОЛНИТЕЛЬНЫЙ КОДЕКС РОССИЙСКОЙ ФЕДЕРАЦИИ</w:t>
      </w:r>
    </w:p>
    <w:p w:rsidR="009702C4" w:rsidRDefault="009702C4" w:rsidP="009702C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02C4">
        <w:rPr>
          <w:rFonts w:ascii="Times New Roman" w:eastAsia="Times New Roman" w:hAnsi="Times New Roman" w:cs="Times New Roman"/>
          <w:sz w:val="28"/>
          <w:szCs w:val="28"/>
          <w:lang w:eastAsia="ru-RU"/>
        </w:rPr>
        <w:t>Федеральным законом от 1 апреля 2020 года № 96-ФЗ внесены изменения в Уголовно-исполнительный кодекс Российской Федерации, направленные на создание условий для сохранения социально полезных связей осужденных к наказаниям в виде лишения свободы и принудительных работ, повышения доступности места отбывания наказания для их родственников.</w:t>
      </w:r>
    </w:p>
    <w:p w:rsidR="009702C4" w:rsidRPr="009702C4" w:rsidRDefault="009702C4" w:rsidP="009702C4">
      <w:pPr>
        <w:shd w:val="clear" w:color="auto" w:fill="FFFFFF"/>
        <w:spacing w:after="374" w:line="240" w:lineRule="auto"/>
        <w:ind w:firstLine="709"/>
        <w:jc w:val="both"/>
        <w:textAlignment w:val="baseline"/>
        <w:rPr>
          <w:rFonts w:ascii="Times New Roman" w:eastAsia="Times New Roman" w:hAnsi="Times New Roman" w:cs="Times New Roman"/>
          <w:sz w:val="28"/>
          <w:szCs w:val="28"/>
          <w:lang w:eastAsia="ru-RU"/>
        </w:rPr>
      </w:pPr>
      <w:proofErr w:type="gramStart"/>
      <w:r w:rsidRPr="009702C4">
        <w:rPr>
          <w:rFonts w:ascii="Times New Roman" w:eastAsia="Times New Roman" w:hAnsi="Times New Roman" w:cs="Times New Roman"/>
          <w:sz w:val="28"/>
          <w:szCs w:val="28"/>
          <w:lang w:eastAsia="ru-RU"/>
        </w:rPr>
        <w:t>В этих целях предусматривается возможность направления (перевода) осужденного к лишению свободы (принудительным работам) для отбывания наказания в исправительное учреждение (исправительный центр), в котором имеются условия для его размещения (привлечения к труду) и которое находится на территории субъекта Российской Федерации, где проживает один из близких родственников осужденного, либо на территории субъекта Российской Федерации, расположенного наиболее близко к месту жительства данного близкого</w:t>
      </w:r>
      <w:proofErr w:type="gramEnd"/>
      <w:r w:rsidRPr="009702C4">
        <w:rPr>
          <w:rFonts w:ascii="Times New Roman" w:eastAsia="Times New Roman" w:hAnsi="Times New Roman" w:cs="Times New Roman"/>
          <w:sz w:val="28"/>
          <w:szCs w:val="28"/>
          <w:lang w:eastAsia="ru-RU"/>
        </w:rPr>
        <w:t xml:space="preserve"> родственника. Направление (перевод) осужденного в таком случае осуществляется по решению федерального органа уголовно-исполнительной системы. Это позволит родственникам осужденного более часто и с меньшими затратами посещать его во время отбывания наказания, окажет положительное влияние на поведение осужденного, будет способствовать укреплению его семейных и родственных отношений и решению вопросов, связанных с бытовым и трудовым устройством осужденного после освобождения от отбывания наказания.</w:t>
      </w:r>
    </w:p>
    <w:p w:rsidR="009702C4" w:rsidRDefault="009702C4" w:rsidP="009702C4">
      <w:pPr>
        <w:shd w:val="clear" w:color="auto" w:fill="FFFFFF"/>
        <w:spacing w:after="374" w:line="240" w:lineRule="auto"/>
        <w:ind w:firstLine="709"/>
        <w:jc w:val="both"/>
        <w:textAlignment w:val="baseline"/>
        <w:rPr>
          <w:rFonts w:ascii="Times New Roman" w:eastAsia="Times New Roman" w:hAnsi="Times New Roman" w:cs="Times New Roman"/>
          <w:sz w:val="28"/>
          <w:szCs w:val="28"/>
          <w:lang w:eastAsia="ru-RU"/>
        </w:rPr>
      </w:pPr>
      <w:r w:rsidRPr="009702C4">
        <w:rPr>
          <w:rFonts w:ascii="Times New Roman" w:eastAsia="Times New Roman" w:hAnsi="Times New Roman" w:cs="Times New Roman"/>
          <w:sz w:val="28"/>
          <w:szCs w:val="28"/>
          <w:lang w:eastAsia="ru-RU"/>
        </w:rPr>
        <w:t>Федеральным законом предусматривается, что перевод осужденного из одного учреждения, исполняющего наказания, в другое учреждение того же вида по указанному основанию может быть осуществлен один раз за время отбывания наказания.</w:t>
      </w:r>
    </w:p>
    <w:p w:rsidR="00EA3AED" w:rsidRPr="009702C4" w:rsidRDefault="00EA3AED" w:rsidP="009702C4">
      <w:pPr>
        <w:shd w:val="clear" w:color="auto" w:fill="FFFFFF"/>
        <w:spacing w:after="374" w:line="240" w:lineRule="auto"/>
        <w:ind w:firstLine="709"/>
        <w:jc w:val="both"/>
        <w:textAlignment w:val="baseline"/>
        <w:rPr>
          <w:rFonts w:ascii="Times New Roman" w:eastAsia="Times New Roman" w:hAnsi="Times New Roman" w:cs="Times New Roman"/>
          <w:sz w:val="28"/>
          <w:szCs w:val="28"/>
          <w:lang w:eastAsia="ru-RU"/>
        </w:rPr>
      </w:pPr>
    </w:p>
    <w:p w:rsidR="00900566" w:rsidRPr="00900566" w:rsidRDefault="00900566" w:rsidP="00900566">
      <w:pPr>
        <w:spacing w:line="240" w:lineRule="auto"/>
        <w:ind w:firstLine="709"/>
        <w:jc w:val="both"/>
        <w:rPr>
          <w:rFonts w:ascii="Times New Roman" w:hAnsi="Times New Roman" w:cs="Times New Roman"/>
          <w:b/>
          <w:bCs/>
          <w:sz w:val="28"/>
          <w:szCs w:val="28"/>
        </w:rPr>
      </w:pPr>
      <w:hyperlink r:id="rId4" w:history="1">
        <w:r w:rsidRPr="00900566">
          <w:rPr>
            <w:rStyle w:val="a3"/>
            <w:rFonts w:ascii="Times New Roman" w:hAnsi="Times New Roman" w:cs="Times New Roman"/>
            <w:b/>
            <w:bCs/>
            <w:sz w:val="28"/>
            <w:szCs w:val="28"/>
          </w:rPr>
          <w:t>Не являющиеся поручителями родственники должников не несут ответ</w:t>
        </w:r>
        <w:r w:rsidRPr="00900566">
          <w:rPr>
            <w:rStyle w:val="a3"/>
            <w:rFonts w:ascii="Times New Roman" w:hAnsi="Times New Roman" w:cs="Times New Roman"/>
            <w:b/>
            <w:bCs/>
            <w:sz w:val="28"/>
            <w:szCs w:val="28"/>
          </w:rPr>
          <w:t>ственности по их долгам.</w:t>
        </w:r>
      </w:hyperlink>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Согласно Конституции Российской Федерации каждый имеет право на неприкосновенность частной жизни, личную и семейную тайну, защиту чести и доброго имени.</w:t>
      </w:r>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В силу обязательства должник обязан совершить в пользу кредитора определенное действие: передать имущество, выполнить работу, уплатить деньги и другие, либо воздержаться от определенного действия, а кредитор имеет право требовать от должника исполнения его обязанности (ст. 307 Гражданского кодекса РФ).</w:t>
      </w:r>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lastRenderedPageBreak/>
        <w:t>Обязательство не создает обязанностей для лиц, не участвующих в нем в качестве сторон (п.3 ст. 308 ГК РФ).</w:t>
      </w:r>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Исходя из смысла приведенных правовых норм, сторонами обязательства являются кредитор и должник. При этом должниками могут являться как юридические, физические лица или индивидуальные предприниматели, имеющие перед кредитором просроченную задолженность, так и поручители, залогодатели и иные лица, обязанные в силу закона или договора исполнить полностью или частично обязательство вместо должника, либо вместе с должником.</w:t>
      </w:r>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Учитывая, что кредитор в своей деятельности по осуществлению взыскания задолженности с должников вправе взаимодействовать с заемщиком и лицами, предоставившими обеспечение по договору кредита (займа), такая деятельность должна осуществляться на основе принципов законности, добросовестности, конфиденциальности.</w:t>
      </w:r>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Лицо, осуществляющее взыскание задолженности, обязано действовать только в рамках предоставленных ему законом полномочий, не допускать противоправных действий, в частности, обязано обеспечивать защиту персональных данных, а также иных сведений, защита которых предусмотрена законом.</w:t>
      </w:r>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Таким образом, направление кредитными организациями различного рода писем, требований, а также осуществление телефонных звонков с требованием погасить долг родственникам должников, не являющимся поручителями по договорам займа, с требованием погасить долг, незаконно.</w:t>
      </w:r>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Указание контактных данных родственников самим заемщиком при заключении договора займа не освобождает кредитора от обязанности соблюдения защищаемых законом прав и интересов, как должника, так и третьих лиц, не являющихся участниками кредитных отношений.</w:t>
      </w:r>
    </w:p>
    <w:p w:rsid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Несоблюдение кредиторами названных положений закона может служить основанием для компенсации морального вреда в судебном порядке, если такой вред причинен гражданам, не являющимся сторонами по обязательствам, неправомерными действиями кредиторов при взыскании просроченной задолженности.</w:t>
      </w:r>
    </w:p>
    <w:p w:rsidR="00EA3AED" w:rsidRPr="00900566" w:rsidRDefault="00EA3AED" w:rsidP="00900566">
      <w:pPr>
        <w:spacing w:line="240" w:lineRule="auto"/>
        <w:ind w:firstLine="709"/>
        <w:jc w:val="both"/>
        <w:rPr>
          <w:rFonts w:ascii="Times New Roman" w:hAnsi="Times New Roman" w:cs="Times New Roman"/>
          <w:sz w:val="28"/>
          <w:szCs w:val="28"/>
        </w:rPr>
      </w:pPr>
    </w:p>
    <w:p w:rsidR="009702C4" w:rsidRDefault="009702C4">
      <w:pPr>
        <w:spacing w:line="240" w:lineRule="auto"/>
        <w:ind w:firstLine="709"/>
        <w:jc w:val="both"/>
        <w:rPr>
          <w:rFonts w:ascii="Times New Roman" w:hAnsi="Times New Roman" w:cs="Times New Roman"/>
          <w:sz w:val="28"/>
          <w:szCs w:val="28"/>
        </w:rPr>
      </w:pPr>
    </w:p>
    <w:p w:rsidR="00900566" w:rsidRPr="00900566" w:rsidRDefault="00900566" w:rsidP="00900566">
      <w:pPr>
        <w:spacing w:line="240" w:lineRule="auto"/>
        <w:ind w:firstLine="709"/>
        <w:jc w:val="both"/>
        <w:rPr>
          <w:rFonts w:ascii="Times New Roman" w:hAnsi="Times New Roman" w:cs="Times New Roman"/>
          <w:b/>
          <w:bCs/>
          <w:sz w:val="28"/>
          <w:szCs w:val="28"/>
        </w:rPr>
      </w:pPr>
      <w:hyperlink r:id="rId5" w:history="1">
        <w:r w:rsidRPr="00900566">
          <w:rPr>
            <w:rStyle w:val="a3"/>
            <w:rFonts w:ascii="Times New Roman" w:hAnsi="Times New Roman" w:cs="Times New Roman"/>
            <w:b/>
            <w:bCs/>
            <w:sz w:val="28"/>
            <w:szCs w:val="28"/>
          </w:rPr>
          <w:t>Принят закон о налоговых льготах для медработников и субъектов наиболее пострадавших отраслей экономики.</w:t>
        </w:r>
      </w:hyperlink>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 xml:space="preserve">Федеральным законом от 22.04.2020 № 121-ФЗ «О внесении изменений в часть вторую Налогового кодекса Российской Федерации» от подоходного налога (НДФЛ) освобождены выплаты стимулирующего характера за счет </w:t>
      </w:r>
      <w:r w:rsidRPr="00900566">
        <w:rPr>
          <w:rFonts w:ascii="Times New Roman" w:hAnsi="Times New Roman" w:cs="Times New Roman"/>
          <w:sz w:val="28"/>
          <w:szCs w:val="28"/>
        </w:rPr>
        <w:lastRenderedPageBreak/>
        <w:t xml:space="preserve">бюджетных средств медработникам, оказывающим медицинскую помощь гражданам, у которых выявлена новая </w:t>
      </w:r>
      <w:proofErr w:type="spellStart"/>
      <w:r w:rsidRPr="00900566">
        <w:rPr>
          <w:rFonts w:ascii="Times New Roman" w:hAnsi="Times New Roman" w:cs="Times New Roman"/>
          <w:sz w:val="28"/>
          <w:szCs w:val="28"/>
        </w:rPr>
        <w:t>коронавирусная</w:t>
      </w:r>
      <w:proofErr w:type="spellEnd"/>
      <w:r w:rsidRPr="00900566">
        <w:rPr>
          <w:rFonts w:ascii="Times New Roman" w:hAnsi="Times New Roman" w:cs="Times New Roman"/>
          <w:sz w:val="28"/>
          <w:szCs w:val="28"/>
        </w:rPr>
        <w:t xml:space="preserve"> инфекция и лицам из групп риска заражения.</w:t>
      </w:r>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 xml:space="preserve">От подоходного налога и налога на прибыль освобождены доходы в виде субсидий из федерального бюджета, полученные субъектами малого и среднего </w:t>
      </w:r>
      <w:proofErr w:type="spellStart"/>
      <w:r w:rsidRPr="00900566">
        <w:rPr>
          <w:rFonts w:ascii="Times New Roman" w:hAnsi="Times New Roman" w:cs="Times New Roman"/>
          <w:sz w:val="28"/>
          <w:szCs w:val="28"/>
        </w:rPr>
        <w:t>предпринимателсьтва</w:t>
      </w:r>
      <w:proofErr w:type="spellEnd"/>
      <w:r w:rsidRPr="00900566">
        <w:rPr>
          <w:rFonts w:ascii="Times New Roman" w:hAnsi="Times New Roman" w:cs="Times New Roman"/>
          <w:sz w:val="28"/>
          <w:szCs w:val="28"/>
        </w:rPr>
        <w:t>, ведущими деятельность в наиболее пострадавших отраслях российской экономики, включенных в перечень Правительства Российской Федерации.</w:t>
      </w:r>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Согласно закону организации вправе учитывать в расходах затраты на дезинфекцию помещений и другие средства индивидуальной и коллективной защиты.</w:t>
      </w:r>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 xml:space="preserve">Налогоплательщикам, уплачивающим ежемесячные авансовые платежи в течение отчетного (налогового) периода, предоставлено право </w:t>
      </w:r>
      <w:proofErr w:type="gramStart"/>
      <w:r w:rsidRPr="00900566">
        <w:rPr>
          <w:rFonts w:ascii="Times New Roman" w:hAnsi="Times New Roman" w:cs="Times New Roman"/>
          <w:sz w:val="28"/>
          <w:szCs w:val="28"/>
        </w:rPr>
        <w:t>перейти</w:t>
      </w:r>
      <w:proofErr w:type="gramEnd"/>
      <w:r w:rsidRPr="00900566">
        <w:rPr>
          <w:rFonts w:ascii="Times New Roman" w:hAnsi="Times New Roman" w:cs="Times New Roman"/>
          <w:sz w:val="28"/>
          <w:szCs w:val="28"/>
        </w:rPr>
        <w:t xml:space="preserve"> до окончания 2020 года на уплату ежемесячных авансовых платежей исходя из фактической прибыли (данное изменение необходимо отразить в учетной политике организации и уведомить об этом налоговый орган в установленный срок).</w:t>
      </w:r>
    </w:p>
    <w:p w:rsid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 xml:space="preserve">Увеличена с 15 до 25 </w:t>
      </w:r>
      <w:proofErr w:type="spellStart"/>
      <w:proofErr w:type="gramStart"/>
      <w:r w:rsidRPr="00900566">
        <w:rPr>
          <w:rFonts w:ascii="Times New Roman" w:hAnsi="Times New Roman" w:cs="Times New Roman"/>
          <w:sz w:val="28"/>
          <w:szCs w:val="28"/>
        </w:rPr>
        <w:t>млн</w:t>
      </w:r>
      <w:proofErr w:type="spellEnd"/>
      <w:proofErr w:type="gramEnd"/>
      <w:r w:rsidRPr="00900566">
        <w:rPr>
          <w:rFonts w:ascii="Times New Roman" w:hAnsi="Times New Roman" w:cs="Times New Roman"/>
          <w:sz w:val="28"/>
          <w:szCs w:val="28"/>
        </w:rPr>
        <w:t xml:space="preserve"> руб. средняя квартальная сумма доходов от реализации для того, чтобы организация могла на основании п. 3 ст. 286 Налогового кодекса РФ вносить только квартальные авансовые платежи по налогу на прибыль.</w:t>
      </w:r>
    </w:p>
    <w:p w:rsidR="00EA3AED" w:rsidRDefault="00EA3AED" w:rsidP="00900566">
      <w:pPr>
        <w:spacing w:line="240" w:lineRule="auto"/>
        <w:ind w:firstLine="709"/>
        <w:jc w:val="both"/>
        <w:rPr>
          <w:rFonts w:ascii="Times New Roman" w:hAnsi="Times New Roman" w:cs="Times New Roman"/>
          <w:sz w:val="28"/>
          <w:szCs w:val="28"/>
        </w:rPr>
      </w:pPr>
    </w:p>
    <w:p w:rsidR="00EA3AED" w:rsidRPr="00900566" w:rsidRDefault="00EA3AED" w:rsidP="00900566">
      <w:pPr>
        <w:spacing w:line="240" w:lineRule="auto"/>
        <w:ind w:firstLine="709"/>
        <w:jc w:val="both"/>
        <w:rPr>
          <w:rFonts w:ascii="Times New Roman" w:hAnsi="Times New Roman" w:cs="Times New Roman"/>
          <w:sz w:val="28"/>
          <w:szCs w:val="28"/>
        </w:rPr>
      </w:pPr>
    </w:p>
    <w:p w:rsidR="00900566" w:rsidRPr="00900566" w:rsidRDefault="00900566" w:rsidP="00900566">
      <w:pPr>
        <w:spacing w:line="240" w:lineRule="auto"/>
        <w:ind w:firstLine="709"/>
        <w:jc w:val="both"/>
        <w:rPr>
          <w:rFonts w:ascii="Times New Roman" w:hAnsi="Times New Roman" w:cs="Times New Roman"/>
          <w:b/>
          <w:bCs/>
          <w:sz w:val="28"/>
          <w:szCs w:val="28"/>
        </w:rPr>
      </w:pPr>
      <w:hyperlink r:id="rId6" w:history="1">
        <w:r w:rsidRPr="00900566">
          <w:rPr>
            <w:rStyle w:val="a3"/>
            <w:rFonts w:ascii="Times New Roman" w:hAnsi="Times New Roman" w:cs="Times New Roman"/>
            <w:b/>
            <w:bCs/>
            <w:sz w:val="28"/>
            <w:szCs w:val="28"/>
          </w:rPr>
          <w:t>Как вернуть деньги за билеты на отмененные зрелищные мероприятия.</w:t>
        </w:r>
      </w:hyperlink>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Соответствующие изменения внесены в законодательство Российской Федерации о культуре, предусматривающие наделение Правительства Российской Федерации дополнительными полномочиями в условиях чрезвычайной ситуации или угрозе ее возникновения. Действуют изменения с 1 апреля 2020 года.</w:t>
      </w:r>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Порядок отмены, замены либо переноса проводимого организацией исполнительских искусств или музеем зрелищного мероприятия в условиях чрезвычайных ситуаций и режима повышенной готовности утвержден Постановлением Правительство Российской Федерации от 03.04.2020 № 442. Также постановлением определены порядок и сроки возмещения стоимости билетов, абонементов и экскурсионных путевок на такие мероприятия.</w:t>
      </w:r>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 xml:space="preserve">Так, в случае введения ограничительного режима и отмены зрелищных мероприятий, проводимых учреждениями культуры, информация об этом должна быть размещена на официальном сайте организации. Если же </w:t>
      </w:r>
      <w:r w:rsidRPr="00900566">
        <w:rPr>
          <w:rFonts w:ascii="Times New Roman" w:hAnsi="Times New Roman" w:cs="Times New Roman"/>
          <w:sz w:val="28"/>
          <w:szCs w:val="28"/>
        </w:rPr>
        <w:lastRenderedPageBreak/>
        <w:t>мероприятие переносится на более позднюю дату, то должны быть указаны дата и время проведения мероприятия после отмены введенного режима и сведения о возможности его посещения по ранее приобретенному посетителем билету.</w:t>
      </w:r>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При отмене зрелищного мероприятия учреждение вправе предложить покупателю либо посетить то же или иное мероприятие после отмены ограничений, либо возместить посетителю полную стоимость билета.</w:t>
      </w:r>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Кроме того, установлены сроки возврата полной стоимости билета, абонемента или экскурсионной путевки при отмене или переносе зрелищных мероприятий в сложившейся ситуации. Срок возврата полной стоимости билета при обращении посетителя через Интернет-сайт, на котором билеты были приобретены, - не позднее 30 дней со дня обращения, а при обращении посетителя непосредственно в организацию, – в день обращения.</w:t>
      </w:r>
    </w:p>
    <w:p w:rsid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 xml:space="preserve">Вместе с тем, обращаем внимание, что обратиться в учреждение культуры для обмена или возврата билета возможно только после снятия ограничений, сделать это можно в течение 6 месяцев </w:t>
      </w:r>
      <w:proofErr w:type="gramStart"/>
      <w:r w:rsidRPr="00900566">
        <w:rPr>
          <w:rFonts w:ascii="Times New Roman" w:hAnsi="Times New Roman" w:cs="Times New Roman"/>
          <w:sz w:val="28"/>
          <w:szCs w:val="28"/>
        </w:rPr>
        <w:t>с даты отмены</w:t>
      </w:r>
      <w:proofErr w:type="gramEnd"/>
      <w:r w:rsidRPr="00900566">
        <w:rPr>
          <w:rFonts w:ascii="Times New Roman" w:hAnsi="Times New Roman" w:cs="Times New Roman"/>
          <w:sz w:val="28"/>
          <w:szCs w:val="28"/>
        </w:rPr>
        <w:t xml:space="preserve"> режимов.</w:t>
      </w:r>
    </w:p>
    <w:p w:rsidR="00EA3AED" w:rsidRDefault="00EA3AED" w:rsidP="00900566">
      <w:pPr>
        <w:spacing w:line="240" w:lineRule="auto"/>
        <w:ind w:firstLine="709"/>
        <w:jc w:val="both"/>
        <w:rPr>
          <w:rFonts w:ascii="Times New Roman" w:hAnsi="Times New Roman" w:cs="Times New Roman"/>
          <w:sz w:val="28"/>
          <w:szCs w:val="28"/>
        </w:rPr>
      </w:pPr>
    </w:p>
    <w:p w:rsidR="00EA3AED" w:rsidRDefault="00EA3AED" w:rsidP="00900566">
      <w:pPr>
        <w:spacing w:line="240" w:lineRule="auto"/>
        <w:ind w:firstLine="709"/>
        <w:jc w:val="both"/>
        <w:rPr>
          <w:rFonts w:ascii="Times New Roman" w:hAnsi="Times New Roman" w:cs="Times New Roman"/>
          <w:sz w:val="28"/>
          <w:szCs w:val="28"/>
        </w:rPr>
      </w:pPr>
    </w:p>
    <w:p w:rsidR="00EA3AED" w:rsidRPr="00900566" w:rsidRDefault="00EA3AED" w:rsidP="00900566">
      <w:pPr>
        <w:spacing w:line="240" w:lineRule="auto"/>
        <w:ind w:firstLine="709"/>
        <w:jc w:val="both"/>
        <w:rPr>
          <w:rFonts w:ascii="Times New Roman" w:hAnsi="Times New Roman" w:cs="Times New Roman"/>
          <w:sz w:val="28"/>
          <w:szCs w:val="28"/>
        </w:rPr>
      </w:pPr>
    </w:p>
    <w:p w:rsidR="00900566" w:rsidRPr="00900566" w:rsidRDefault="00900566" w:rsidP="00900566">
      <w:pPr>
        <w:spacing w:line="240" w:lineRule="auto"/>
        <w:ind w:firstLine="709"/>
        <w:jc w:val="both"/>
        <w:rPr>
          <w:rFonts w:ascii="Times New Roman" w:hAnsi="Times New Roman" w:cs="Times New Roman"/>
          <w:b/>
          <w:bCs/>
          <w:sz w:val="28"/>
          <w:szCs w:val="28"/>
        </w:rPr>
      </w:pPr>
      <w:hyperlink r:id="rId7" w:history="1">
        <w:r w:rsidRPr="00900566">
          <w:rPr>
            <w:rStyle w:val="a3"/>
            <w:rFonts w:ascii="Times New Roman" w:hAnsi="Times New Roman" w:cs="Times New Roman"/>
            <w:b/>
            <w:bCs/>
            <w:sz w:val="28"/>
            <w:szCs w:val="28"/>
          </w:rPr>
          <w:t>Введена уголовная ответственность за уничтожение либо повреждение воинских захоронений, а также памятников, стел, обелисков, других мемориальных сооружений.</w:t>
        </w:r>
      </w:hyperlink>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В </w:t>
      </w:r>
      <w:hyperlink r:id="rId8" w:history="1">
        <w:r w:rsidRPr="00900566">
          <w:rPr>
            <w:rStyle w:val="a3"/>
            <w:rFonts w:ascii="Times New Roman" w:hAnsi="Times New Roman" w:cs="Times New Roman"/>
            <w:sz w:val="28"/>
            <w:szCs w:val="28"/>
          </w:rPr>
          <w:t xml:space="preserve">Уголовный кодекс Российской </w:t>
        </w:r>
        <w:proofErr w:type="gramStart"/>
        <w:r w:rsidRPr="00900566">
          <w:rPr>
            <w:rStyle w:val="a3"/>
            <w:rFonts w:ascii="Times New Roman" w:hAnsi="Times New Roman" w:cs="Times New Roman"/>
            <w:sz w:val="28"/>
            <w:szCs w:val="28"/>
          </w:rPr>
          <w:t>Ф</w:t>
        </w:r>
      </w:hyperlink>
      <w:r w:rsidRPr="00900566">
        <w:rPr>
          <w:rFonts w:ascii="Times New Roman" w:hAnsi="Times New Roman" w:cs="Times New Roman"/>
          <w:sz w:val="28"/>
          <w:szCs w:val="28"/>
        </w:rPr>
        <w:t>едерации</w:t>
      </w:r>
      <w:proofErr w:type="gramEnd"/>
      <w:r w:rsidRPr="00900566">
        <w:rPr>
          <w:rFonts w:ascii="Times New Roman" w:hAnsi="Times New Roman" w:cs="Times New Roman"/>
          <w:sz w:val="28"/>
          <w:szCs w:val="28"/>
        </w:rPr>
        <w:t xml:space="preserve"> включена статья 243.4, устанавливающая ответственность за уничтожение либо повреждение расположенных на территории РФ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w:t>
      </w:r>
    </w:p>
    <w:p w:rsidR="00900566" w:rsidRP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t>За совершение указанных деяний предусмотрен штраф в размере до трех миллионов рублей или в размере заработной платы или иного дохода осужденного за период до трех лет, либо принудительные работы на срок до трех лет, либо лишение свободы на тот же срок.</w:t>
      </w:r>
    </w:p>
    <w:p w:rsidR="00900566" w:rsidRDefault="00900566" w:rsidP="00900566">
      <w:pPr>
        <w:spacing w:line="240" w:lineRule="auto"/>
        <w:ind w:firstLine="709"/>
        <w:jc w:val="both"/>
        <w:rPr>
          <w:rFonts w:ascii="Times New Roman" w:hAnsi="Times New Roman" w:cs="Times New Roman"/>
          <w:sz w:val="28"/>
          <w:szCs w:val="28"/>
        </w:rPr>
      </w:pPr>
      <w:r w:rsidRPr="00900566">
        <w:rPr>
          <w:rFonts w:ascii="Times New Roman" w:hAnsi="Times New Roman" w:cs="Times New Roman"/>
          <w:sz w:val="28"/>
          <w:szCs w:val="28"/>
        </w:rPr>
        <w:lastRenderedPageBreak/>
        <w:t xml:space="preserve">Квалифицирующими признаками данного преступления, отягчающими ответственность, является его совершение: группой лиц, группой лиц по предварительному сговору или организованной группой; </w:t>
      </w:r>
      <w:proofErr w:type="gramStart"/>
      <w:r w:rsidRPr="00900566">
        <w:rPr>
          <w:rFonts w:ascii="Times New Roman" w:hAnsi="Times New Roman" w:cs="Times New Roman"/>
          <w:sz w:val="28"/>
          <w:szCs w:val="28"/>
        </w:rPr>
        <w:t>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w:t>
      </w:r>
      <w:proofErr w:type="gramEnd"/>
      <w:r w:rsidRPr="00900566">
        <w:rPr>
          <w:rFonts w:ascii="Times New Roman" w:hAnsi="Times New Roman" w:cs="Times New Roman"/>
          <w:sz w:val="28"/>
          <w:szCs w:val="28"/>
        </w:rPr>
        <w:t xml:space="preserve"> Отечество или его интересы в период Великой Отечественной войны; с применением насилия или с угрозой его применения.</w:t>
      </w:r>
    </w:p>
    <w:p w:rsidR="00EA3AED" w:rsidRDefault="00EA3AED" w:rsidP="00900566">
      <w:pPr>
        <w:spacing w:line="240" w:lineRule="auto"/>
        <w:ind w:firstLine="709"/>
        <w:jc w:val="both"/>
        <w:rPr>
          <w:rFonts w:ascii="Times New Roman" w:hAnsi="Times New Roman" w:cs="Times New Roman"/>
          <w:sz w:val="28"/>
          <w:szCs w:val="28"/>
        </w:rPr>
      </w:pPr>
    </w:p>
    <w:p w:rsidR="00EA3AED" w:rsidRDefault="00EA3AED" w:rsidP="00900566">
      <w:pPr>
        <w:spacing w:line="240" w:lineRule="auto"/>
        <w:ind w:firstLine="709"/>
        <w:jc w:val="both"/>
        <w:rPr>
          <w:rFonts w:ascii="Times New Roman" w:hAnsi="Times New Roman" w:cs="Times New Roman"/>
          <w:sz w:val="28"/>
          <w:szCs w:val="28"/>
        </w:rPr>
      </w:pPr>
    </w:p>
    <w:p w:rsidR="00EA3AED" w:rsidRPr="00900566" w:rsidRDefault="00EA3AED" w:rsidP="00900566">
      <w:pPr>
        <w:spacing w:line="240" w:lineRule="auto"/>
        <w:ind w:firstLine="709"/>
        <w:jc w:val="both"/>
        <w:rPr>
          <w:rFonts w:ascii="Times New Roman" w:hAnsi="Times New Roman" w:cs="Times New Roman"/>
          <w:sz w:val="28"/>
          <w:szCs w:val="28"/>
        </w:rPr>
      </w:pPr>
    </w:p>
    <w:p w:rsidR="00FA5E8D" w:rsidRPr="00FA5E8D" w:rsidRDefault="00FA5E8D" w:rsidP="00FA5E8D">
      <w:pPr>
        <w:spacing w:line="240" w:lineRule="auto"/>
        <w:ind w:firstLine="709"/>
        <w:jc w:val="both"/>
        <w:rPr>
          <w:rFonts w:ascii="Times New Roman" w:hAnsi="Times New Roman" w:cs="Times New Roman"/>
          <w:b/>
          <w:bCs/>
          <w:sz w:val="28"/>
          <w:szCs w:val="28"/>
        </w:rPr>
      </w:pPr>
      <w:hyperlink r:id="rId9" w:history="1">
        <w:r w:rsidRPr="00FA5E8D">
          <w:rPr>
            <w:rStyle w:val="a3"/>
            <w:rFonts w:ascii="Times New Roman" w:hAnsi="Times New Roman" w:cs="Times New Roman"/>
            <w:b/>
            <w:bCs/>
            <w:sz w:val="28"/>
            <w:szCs w:val="28"/>
          </w:rPr>
          <w:t>О вступлении в силу с 30 марта 2020 года изменений в статью 131 Гражданского процессуального кодекса Российской Федерации</w:t>
        </w:r>
      </w:hyperlink>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В соответствии с Федеральным законом от 28 ноября 2018 года № 451-ФЗ с 30 марта 2020 года вступили в силу изменения в статью 131 Гражданского процессуального кодекса Российской Федерации, которой установлены требования к форме и содержанию искового заявления.</w:t>
      </w:r>
    </w:p>
    <w:p w:rsidR="00FA5E8D" w:rsidRPr="00FA5E8D" w:rsidRDefault="00FA5E8D" w:rsidP="00FA5E8D">
      <w:pPr>
        <w:spacing w:line="240" w:lineRule="auto"/>
        <w:ind w:firstLine="709"/>
        <w:jc w:val="both"/>
        <w:rPr>
          <w:rFonts w:ascii="Times New Roman" w:hAnsi="Times New Roman" w:cs="Times New Roman"/>
          <w:sz w:val="28"/>
          <w:szCs w:val="28"/>
        </w:rPr>
      </w:pPr>
      <w:proofErr w:type="gramStart"/>
      <w:r w:rsidRPr="00FA5E8D">
        <w:rPr>
          <w:rFonts w:ascii="Times New Roman" w:hAnsi="Times New Roman" w:cs="Times New Roman"/>
          <w:sz w:val="28"/>
          <w:szCs w:val="28"/>
        </w:rPr>
        <w:t>Так, в исковом заявлении в числе прочих сведений, установленных настоящей статьей, указываются сведения об ответчике: для гражданина - фамилия, имя, отчество (при наличии) и место жительства, а также дата и место рождения, место работы (если они известны)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w:t>
      </w:r>
      <w:proofErr w:type="gramEnd"/>
      <w:r w:rsidRPr="00FA5E8D">
        <w:rPr>
          <w:rFonts w:ascii="Times New Roman" w:hAnsi="Times New Roman" w:cs="Times New Roman"/>
          <w:sz w:val="28"/>
          <w:szCs w:val="28"/>
        </w:rPr>
        <w:t>, серия и номер водительского удостоверения, серия и номер свидетельства о регистрации транспортного средства), для организации - наименование и адрес, а также, если они известны, идентификационный номер налогоплательщика и основной государственный регистрационный номер.</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В исковом заявлении гражданина один из идентификаторов гражданина-ответчика указывается, если он известен истцу.</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Аналогичные правила применяются и в отношении заявления о вынесении судебного приказа, подаваемого в суд общей юрисдикции.</w:t>
      </w:r>
    </w:p>
    <w:p w:rsid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 xml:space="preserve">В том случае, если иск или заявление о вынесении судебного приказа поданы до вступления изменений в силу, отсутствие в них идентификатора </w:t>
      </w:r>
      <w:r w:rsidRPr="00FA5E8D">
        <w:rPr>
          <w:rFonts w:ascii="Times New Roman" w:hAnsi="Times New Roman" w:cs="Times New Roman"/>
          <w:sz w:val="28"/>
          <w:szCs w:val="28"/>
        </w:rPr>
        <w:lastRenderedPageBreak/>
        <w:t xml:space="preserve">гражданина-ответчика в силу пункта 5 постановления Пленума </w:t>
      </w:r>
      <w:proofErr w:type="gramStart"/>
      <w:r w:rsidRPr="00FA5E8D">
        <w:rPr>
          <w:rFonts w:ascii="Times New Roman" w:hAnsi="Times New Roman" w:cs="Times New Roman"/>
          <w:sz w:val="28"/>
          <w:szCs w:val="28"/>
        </w:rPr>
        <w:t>ВС</w:t>
      </w:r>
      <w:proofErr w:type="gramEnd"/>
      <w:r w:rsidRPr="00FA5E8D">
        <w:rPr>
          <w:rFonts w:ascii="Times New Roman" w:hAnsi="Times New Roman" w:cs="Times New Roman"/>
          <w:sz w:val="28"/>
          <w:szCs w:val="28"/>
        </w:rPr>
        <w:t xml:space="preserve"> РФ от 09.07.2019 № 26 не является основанием для их оставления без движения или возвращения.</w:t>
      </w:r>
    </w:p>
    <w:p w:rsidR="00EA3AED" w:rsidRDefault="00EA3AED" w:rsidP="00FA5E8D">
      <w:pPr>
        <w:spacing w:line="240" w:lineRule="auto"/>
        <w:ind w:firstLine="709"/>
        <w:jc w:val="both"/>
        <w:rPr>
          <w:rFonts w:ascii="Times New Roman" w:hAnsi="Times New Roman" w:cs="Times New Roman"/>
          <w:sz w:val="28"/>
          <w:szCs w:val="28"/>
        </w:rPr>
      </w:pPr>
    </w:p>
    <w:p w:rsidR="00EA3AED" w:rsidRDefault="00EA3AED" w:rsidP="00FA5E8D">
      <w:pPr>
        <w:spacing w:line="240" w:lineRule="auto"/>
        <w:ind w:firstLine="709"/>
        <w:jc w:val="both"/>
        <w:rPr>
          <w:rFonts w:ascii="Times New Roman" w:hAnsi="Times New Roman" w:cs="Times New Roman"/>
          <w:sz w:val="28"/>
          <w:szCs w:val="28"/>
        </w:rPr>
      </w:pPr>
    </w:p>
    <w:p w:rsidR="00EA3AED" w:rsidRPr="00FA5E8D" w:rsidRDefault="00EA3AED" w:rsidP="00FA5E8D">
      <w:pPr>
        <w:spacing w:line="240" w:lineRule="auto"/>
        <w:ind w:firstLine="709"/>
        <w:jc w:val="both"/>
        <w:rPr>
          <w:rFonts w:ascii="Times New Roman" w:hAnsi="Times New Roman" w:cs="Times New Roman"/>
          <w:sz w:val="28"/>
          <w:szCs w:val="28"/>
        </w:rPr>
      </w:pPr>
    </w:p>
    <w:p w:rsidR="00FA5E8D" w:rsidRPr="00FA5E8D" w:rsidRDefault="00FA5E8D" w:rsidP="00FA5E8D">
      <w:pPr>
        <w:spacing w:line="240" w:lineRule="auto"/>
        <w:ind w:firstLine="709"/>
        <w:jc w:val="both"/>
        <w:rPr>
          <w:rFonts w:ascii="Times New Roman" w:hAnsi="Times New Roman" w:cs="Times New Roman"/>
          <w:b/>
          <w:bCs/>
          <w:sz w:val="28"/>
          <w:szCs w:val="28"/>
        </w:rPr>
      </w:pPr>
      <w:hyperlink r:id="rId10" w:history="1">
        <w:r w:rsidRPr="00FA5E8D">
          <w:rPr>
            <w:rStyle w:val="a3"/>
            <w:rFonts w:ascii="Times New Roman" w:hAnsi="Times New Roman" w:cs="Times New Roman"/>
            <w:b/>
            <w:bCs/>
            <w:sz w:val="28"/>
            <w:szCs w:val="28"/>
          </w:rPr>
          <w:t>О порядке оплаты труда дистанционных работников</w:t>
        </w:r>
      </w:hyperlink>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В силу прямых указаний Трудового кодекса (ст. 15, ч. 1 ст. 56 ТК РФ) трудовые отношения носят возмездный характер. Получение своевременной и в полном объеме заработной платы является одним из ключевых прав работника, а своевременная и в полном размере ее выплата – главной обязанностью работодателя (</w:t>
      </w:r>
      <w:proofErr w:type="spellStart"/>
      <w:r w:rsidRPr="00FA5E8D">
        <w:rPr>
          <w:rFonts w:ascii="Times New Roman" w:hAnsi="Times New Roman" w:cs="Times New Roman"/>
          <w:sz w:val="28"/>
          <w:szCs w:val="28"/>
        </w:rPr>
        <w:t>абз</w:t>
      </w:r>
      <w:proofErr w:type="spellEnd"/>
      <w:r w:rsidRPr="00FA5E8D">
        <w:rPr>
          <w:rFonts w:ascii="Times New Roman" w:hAnsi="Times New Roman" w:cs="Times New Roman"/>
          <w:sz w:val="28"/>
          <w:szCs w:val="28"/>
        </w:rPr>
        <w:t xml:space="preserve">. 5 ч. 1 ст. 21, </w:t>
      </w:r>
      <w:proofErr w:type="spellStart"/>
      <w:r w:rsidRPr="00FA5E8D">
        <w:rPr>
          <w:rFonts w:ascii="Times New Roman" w:hAnsi="Times New Roman" w:cs="Times New Roman"/>
          <w:sz w:val="28"/>
          <w:szCs w:val="28"/>
        </w:rPr>
        <w:t>абз</w:t>
      </w:r>
      <w:proofErr w:type="spellEnd"/>
      <w:r w:rsidRPr="00FA5E8D">
        <w:rPr>
          <w:rFonts w:ascii="Times New Roman" w:hAnsi="Times New Roman" w:cs="Times New Roman"/>
          <w:sz w:val="28"/>
          <w:szCs w:val="28"/>
        </w:rPr>
        <w:t>. 7 ч. 2 ст. 22 ТК РФ).</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При этом</w:t>
      </w:r>
      <w:proofErr w:type="gramStart"/>
      <w:r w:rsidRPr="00FA5E8D">
        <w:rPr>
          <w:rFonts w:ascii="Times New Roman" w:hAnsi="Times New Roman" w:cs="Times New Roman"/>
          <w:sz w:val="28"/>
          <w:szCs w:val="28"/>
        </w:rPr>
        <w:t>,</w:t>
      </w:r>
      <w:proofErr w:type="gramEnd"/>
      <w:r w:rsidRPr="00FA5E8D">
        <w:rPr>
          <w:rFonts w:ascii="Times New Roman" w:hAnsi="Times New Roman" w:cs="Times New Roman"/>
          <w:sz w:val="28"/>
          <w:szCs w:val="28"/>
        </w:rPr>
        <w:t xml:space="preserve"> в случае выполнения работником работы никакие внешние факторы – чрезвычайные обстоятельства, бедствия или угрозы бедствия (пожары, наводнения, голод, землетрясения или эпидемии) и иные случаи, ставящие под угрозу жизнь или нормальные жизненные условия всего населения или его части, не должны препятствовать реализации этого права и обязанности.</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Если работодатель принял решение перевести всех своих работников или часть из них на дистанционную работу, то он должен учитывать, что на дистанционных работников распространяется действие трудового законодательства и иных актов, содержащих нормы трудового права.</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 xml:space="preserve">Поскольку перевод на дистанционный режим носит вынужденный и временный характер, а специфика оплаты труда в такой ситуации ТК РФ прямо не определена, то при сохранении объема трудовых обязанностей не должен измениться и </w:t>
      </w:r>
      <w:proofErr w:type="gramStart"/>
      <w:r w:rsidRPr="00FA5E8D">
        <w:rPr>
          <w:rFonts w:ascii="Times New Roman" w:hAnsi="Times New Roman" w:cs="Times New Roman"/>
          <w:sz w:val="28"/>
          <w:szCs w:val="28"/>
        </w:rPr>
        <w:t>размер оплаты труда</w:t>
      </w:r>
      <w:proofErr w:type="gramEnd"/>
      <w:r w:rsidRPr="00FA5E8D">
        <w:rPr>
          <w:rFonts w:ascii="Times New Roman" w:hAnsi="Times New Roman" w:cs="Times New Roman"/>
          <w:sz w:val="28"/>
          <w:szCs w:val="28"/>
        </w:rPr>
        <w:t>. То есть, если фактически корректируется только место работы, а все остальные условия трудового договора продолжают действовать в прежнем виде, зарплата должна выплачиваться в размере, установленном ранее – в период работы в офисе (с учетом всех ее составляющих – оклада, доплат, надбавок, премий, иных компенсационных и стимулирующих выплат).</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Однако по договоренности работника с работодателем условия оплаты труда могут быть скорректированы в дополнительном соглашении к трудовому договору, которым урегулированы условия дистанционной работы.</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В любом случае, месячная заработная плата работника, полностью отработавшего за соответствующий период норму рабочего времени и выполнившего нормы труда (трудовые обязанности), не может быть ниже минимального размера оплаты труда (</w:t>
      </w:r>
      <w:proofErr w:type="gramStart"/>
      <w:r w:rsidRPr="00FA5E8D">
        <w:rPr>
          <w:rFonts w:ascii="Times New Roman" w:hAnsi="Times New Roman" w:cs="Times New Roman"/>
          <w:sz w:val="28"/>
          <w:szCs w:val="28"/>
        </w:rPr>
        <w:t>ч</w:t>
      </w:r>
      <w:proofErr w:type="gramEnd"/>
      <w:r w:rsidRPr="00FA5E8D">
        <w:rPr>
          <w:rFonts w:ascii="Times New Roman" w:hAnsi="Times New Roman" w:cs="Times New Roman"/>
          <w:sz w:val="28"/>
          <w:szCs w:val="28"/>
        </w:rPr>
        <w:t>. 3 ст. 133 ТК РФ).</w:t>
      </w:r>
    </w:p>
    <w:p w:rsidR="00FA5E8D" w:rsidRPr="00FA5E8D" w:rsidRDefault="00FA5E8D" w:rsidP="00FA5E8D">
      <w:pPr>
        <w:spacing w:line="240" w:lineRule="auto"/>
        <w:ind w:firstLine="709"/>
        <w:jc w:val="both"/>
        <w:rPr>
          <w:rFonts w:ascii="Times New Roman" w:hAnsi="Times New Roman" w:cs="Times New Roman"/>
          <w:b/>
          <w:bCs/>
          <w:sz w:val="28"/>
          <w:szCs w:val="28"/>
        </w:rPr>
      </w:pPr>
      <w:hyperlink r:id="rId11" w:history="1">
        <w:r w:rsidRPr="00FA5E8D">
          <w:rPr>
            <w:rStyle w:val="a3"/>
            <w:rFonts w:ascii="Times New Roman" w:hAnsi="Times New Roman" w:cs="Times New Roman"/>
            <w:b/>
            <w:bCs/>
            <w:sz w:val="28"/>
            <w:szCs w:val="28"/>
          </w:rPr>
          <w:t>Об обеспечении лекарственными препаратам и лиц, больных отдельными заболеваниями</w:t>
        </w:r>
      </w:hyperlink>
    </w:p>
    <w:p w:rsidR="00FA5E8D" w:rsidRPr="00FA5E8D" w:rsidRDefault="00FA5E8D" w:rsidP="00FA5E8D">
      <w:pPr>
        <w:spacing w:line="240" w:lineRule="auto"/>
        <w:ind w:firstLine="709"/>
        <w:jc w:val="both"/>
        <w:rPr>
          <w:rFonts w:ascii="Times New Roman" w:hAnsi="Times New Roman" w:cs="Times New Roman"/>
          <w:sz w:val="28"/>
          <w:szCs w:val="28"/>
        </w:rPr>
      </w:pPr>
      <w:proofErr w:type="gramStart"/>
      <w:r w:rsidRPr="00FA5E8D">
        <w:rPr>
          <w:rFonts w:ascii="Times New Roman" w:hAnsi="Times New Roman" w:cs="Times New Roman"/>
          <w:sz w:val="28"/>
          <w:szCs w:val="28"/>
        </w:rPr>
        <w:t xml:space="preserve">Постановлением Правительства Российской Федерации от 26.11.2018 № 1416 «О порядке организации обеспечения лекарственными препаратами лиц, больных гемофилией, </w:t>
      </w:r>
      <w:proofErr w:type="spellStart"/>
      <w:r w:rsidRPr="00FA5E8D">
        <w:rPr>
          <w:rFonts w:ascii="Times New Roman" w:hAnsi="Times New Roman" w:cs="Times New Roman"/>
          <w:sz w:val="28"/>
          <w:szCs w:val="28"/>
        </w:rPr>
        <w:t>муковисцидозом</w:t>
      </w:r>
      <w:proofErr w:type="spellEnd"/>
      <w:r w:rsidRPr="00FA5E8D">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A5E8D">
        <w:rPr>
          <w:rFonts w:ascii="Times New Roman" w:hAnsi="Times New Roman" w:cs="Times New Roman"/>
          <w:sz w:val="28"/>
          <w:szCs w:val="28"/>
        </w:rPr>
        <w:t>гемолитико-уремическим</w:t>
      </w:r>
      <w:proofErr w:type="spellEnd"/>
      <w:r w:rsidRPr="00FA5E8D">
        <w:rPr>
          <w:rFonts w:ascii="Times New Roman" w:hAnsi="Times New Roman" w:cs="Times New Roman"/>
          <w:sz w:val="28"/>
          <w:szCs w:val="28"/>
        </w:rPr>
        <w:t xml:space="preserve"> синдромом, юношеским артритом с системным началом, </w:t>
      </w:r>
      <w:proofErr w:type="spellStart"/>
      <w:r w:rsidRPr="00FA5E8D">
        <w:rPr>
          <w:rFonts w:ascii="Times New Roman" w:hAnsi="Times New Roman" w:cs="Times New Roman"/>
          <w:sz w:val="28"/>
          <w:szCs w:val="28"/>
        </w:rPr>
        <w:t>мукополисахаридозом</w:t>
      </w:r>
      <w:proofErr w:type="spellEnd"/>
      <w:r w:rsidRPr="00FA5E8D">
        <w:rPr>
          <w:rFonts w:ascii="Times New Roman" w:hAnsi="Times New Roman" w:cs="Times New Roman"/>
          <w:sz w:val="28"/>
          <w:szCs w:val="28"/>
        </w:rPr>
        <w:t xml:space="preserve"> I, II и VI типов, лиц после трансплантации органов и (или) тканей, а также о признании утратившими силу некоторых актов Правительства</w:t>
      </w:r>
      <w:proofErr w:type="gramEnd"/>
      <w:r w:rsidRPr="00FA5E8D">
        <w:rPr>
          <w:rFonts w:ascii="Times New Roman" w:hAnsi="Times New Roman" w:cs="Times New Roman"/>
          <w:sz w:val="28"/>
          <w:szCs w:val="28"/>
        </w:rPr>
        <w:t xml:space="preserve"> Российской Федерации», </w:t>
      </w:r>
      <w:proofErr w:type="gramStart"/>
      <w:r w:rsidRPr="00FA5E8D">
        <w:rPr>
          <w:rFonts w:ascii="Times New Roman" w:hAnsi="Times New Roman" w:cs="Times New Roman"/>
          <w:sz w:val="28"/>
          <w:szCs w:val="28"/>
        </w:rPr>
        <w:t>действующим</w:t>
      </w:r>
      <w:proofErr w:type="gramEnd"/>
      <w:r w:rsidRPr="00FA5E8D">
        <w:rPr>
          <w:rFonts w:ascii="Times New Roman" w:hAnsi="Times New Roman" w:cs="Times New Roman"/>
          <w:sz w:val="28"/>
          <w:szCs w:val="28"/>
        </w:rPr>
        <w:t xml:space="preserve"> с 01.01.2019, определены тяжелые заболевания, при наличии которых лица обеспечиваются лекарственными препаратами за счет средств федерального бюджета.</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С 7 апреля 2020 года вступает в силу постановление Правительства Российской Федерации от 27.03.2020 № 344, которым перечень заболеваний расширен.</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 xml:space="preserve">В него включены заболевания </w:t>
      </w:r>
      <w:proofErr w:type="spellStart"/>
      <w:r w:rsidRPr="00FA5E8D">
        <w:rPr>
          <w:rFonts w:ascii="Times New Roman" w:hAnsi="Times New Roman" w:cs="Times New Roman"/>
          <w:sz w:val="28"/>
          <w:szCs w:val="28"/>
        </w:rPr>
        <w:t>апластической</w:t>
      </w:r>
      <w:proofErr w:type="spellEnd"/>
      <w:r w:rsidRPr="00FA5E8D">
        <w:rPr>
          <w:rFonts w:ascii="Times New Roman" w:hAnsi="Times New Roman" w:cs="Times New Roman"/>
          <w:sz w:val="28"/>
          <w:szCs w:val="28"/>
        </w:rPr>
        <w:t xml:space="preserve"> анемией </w:t>
      </w:r>
      <w:proofErr w:type="spellStart"/>
      <w:r w:rsidRPr="00FA5E8D">
        <w:rPr>
          <w:rFonts w:ascii="Times New Roman" w:hAnsi="Times New Roman" w:cs="Times New Roman"/>
          <w:sz w:val="28"/>
          <w:szCs w:val="28"/>
        </w:rPr>
        <w:t>неуточненной</w:t>
      </w:r>
      <w:proofErr w:type="spellEnd"/>
      <w:r w:rsidRPr="00FA5E8D">
        <w:rPr>
          <w:rFonts w:ascii="Times New Roman" w:hAnsi="Times New Roman" w:cs="Times New Roman"/>
          <w:sz w:val="28"/>
          <w:szCs w:val="28"/>
        </w:rPr>
        <w:t>, наследственным дефицитом факторов II (фибриногена), VII (лабильного), X (</w:t>
      </w:r>
      <w:proofErr w:type="spellStart"/>
      <w:r w:rsidRPr="00FA5E8D">
        <w:rPr>
          <w:rFonts w:ascii="Times New Roman" w:hAnsi="Times New Roman" w:cs="Times New Roman"/>
          <w:sz w:val="28"/>
          <w:szCs w:val="28"/>
        </w:rPr>
        <w:t>Стюарта-Прауэра</w:t>
      </w:r>
      <w:proofErr w:type="spellEnd"/>
      <w:r w:rsidRPr="00FA5E8D">
        <w:rPr>
          <w:rFonts w:ascii="Times New Roman" w:hAnsi="Times New Roman" w:cs="Times New Roman"/>
          <w:sz w:val="28"/>
          <w:szCs w:val="28"/>
        </w:rPr>
        <w:t>).</w:t>
      </w:r>
    </w:p>
    <w:p w:rsidR="00FA5E8D" w:rsidRPr="00FA5E8D" w:rsidRDefault="00FA5E8D" w:rsidP="00FA5E8D">
      <w:pPr>
        <w:spacing w:line="240" w:lineRule="auto"/>
        <w:ind w:firstLine="709"/>
        <w:jc w:val="both"/>
        <w:rPr>
          <w:rFonts w:ascii="Times New Roman" w:hAnsi="Times New Roman" w:cs="Times New Roman"/>
          <w:b/>
          <w:bCs/>
          <w:sz w:val="28"/>
          <w:szCs w:val="28"/>
        </w:rPr>
      </w:pPr>
      <w:hyperlink r:id="rId12" w:history="1">
        <w:r w:rsidRPr="00FA5E8D">
          <w:rPr>
            <w:rStyle w:val="a3"/>
            <w:rFonts w:ascii="Times New Roman" w:hAnsi="Times New Roman" w:cs="Times New Roman"/>
            <w:b/>
            <w:bCs/>
            <w:sz w:val="28"/>
            <w:szCs w:val="28"/>
          </w:rPr>
          <w:t>ГОСУДАРСТВЕННАЯ РЕГИСТРАЦИЯ АТТРАКЦИОНОВ</w:t>
        </w:r>
      </w:hyperlink>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Постановлением Правительства Российской Федерации от 30.12.2019 № 1939 утверждены правила государственной регистрации аттракционов, виды и типы которых предусмотрены техническим регламентом ЕАЭС «О безопасности аттракционов».</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Указанным постановлением предусмотрена обязательная государственная регистрация (временная регистрация по месту пребывания) аттракциона до его ввода в эксплуатацию.</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Также постановлением установлены требования к регистрационному знаку на аттракцион и к бланку свидетельства, формы свидетельства и заявления о совершении юридически значимых действий.</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Государственный регистрационный знак содержит код региона государственной регистрации аттракциона, номер государственного регистрационного знака, соответствующий QR-код.</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Регистрировать аттракционы будут органы исполнительной власти регионов, осуществляющие надзор в области технического состояния и эксплуатации самоходных машин и других видов техники, аттракционов.</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Кроме того, за государственную регистрацию аттракционов взимается государственная пошлина.</w:t>
      </w:r>
    </w:p>
    <w:p w:rsidR="00FA5E8D" w:rsidRPr="00FA5E8D" w:rsidRDefault="00FA5E8D" w:rsidP="00FA5E8D">
      <w:pPr>
        <w:spacing w:line="240" w:lineRule="auto"/>
        <w:ind w:firstLine="709"/>
        <w:jc w:val="both"/>
        <w:rPr>
          <w:rFonts w:ascii="Times New Roman" w:hAnsi="Times New Roman" w:cs="Times New Roman"/>
          <w:b/>
          <w:bCs/>
          <w:sz w:val="28"/>
          <w:szCs w:val="28"/>
        </w:rPr>
      </w:pPr>
      <w:hyperlink r:id="rId13" w:history="1">
        <w:r w:rsidRPr="00FA5E8D">
          <w:rPr>
            <w:rStyle w:val="a3"/>
            <w:rFonts w:ascii="Times New Roman" w:hAnsi="Times New Roman" w:cs="Times New Roman"/>
            <w:b/>
            <w:bCs/>
            <w:sz w:val="28"/>
            <w:szCs w:val="28"/>
          </w:rPr>
          <w:t>ВНЕСЕНЫ ИЗМЕНЕНИЯ В СТ. 86 СЕМЕЙНОГО КОДЕКСА РОССИЙСКОЙ ФЕДЕРАЦИИ, КАСАЮЩИЕСЯ ЖИЛИЩНЫХ ПРАВ ДЕТЕЙ</w:t>
        </w:r>
      </w:hyperlink>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Федеральным законом от 6 февраля 2020 г. № 10-ФЗ «О внесении изменения в статью 86 Семейного кодекса Российской Федерации» установлено, что разведенные родители будут вместе нести расходы по обеспечению ребенка жильем.</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Закон призван защитить жилищные права детей при расторжении брака родителей. В перечень исключительных обстоятельств, при наличии которых каждый из родителей может быть привлечен судом к участию в несении дополнительных расходов на детей, включено отсутствие пригодного для постоянного проживания жилого помещения. Это позволит суду привлекать родителя, проживающего отдельно от ребенка, к участию в несении дополнительных расходов на обеспечение его жильем.</w:t>
      </w:r>
    </w:p>
    <w:p w:rsidR="00FA5E8D" w:rsidRPr="00FA5E8D" w:rsidRDefault="00FA5E8D" w:rsidP="00FA5E8D">
      <w:pPr>
        <w:spacing w:line="240" w:lineRule="auto"/>
        <w:ind w:firstLine="709"/>
        <w:jc w:val="both"/>
        <w:rPr>
          <w:rFonts w:ascii="Times New Roman" w:hAnsi="Times New Roman" w:cs="Times New Roman"/>
          <w:b/>
          <w:bCs/>
          <w:sz w:val="28"/>
          <w:szCs w:val="28"/>
        </w:rPr>
      </w:pPr>
      <w:hyperlink r:id="rId14" w:history="1">
        <w:r w:rsidRPr="00FA5E8D">
          <w:rPr>
            <w:rStyle w:val="a3"/>
            <w:rFonts w:ascii="Times New Roman" w:hAnsi="Times New Roman" w:cs="Times New Roman"/>
            <w:b/>
            <w:bCs/>
            <w:sz w:val="28"/>
            <w:szCs w:val="28"/>
          </w:rPr>
          <w:t>С 1 АПРЕЛЯ 2020 ГОДА НАЛОГОПЛАТЕЛЬЩИКИ БУДУТ ИНФОРМИРОВАТЬСЯ О ЗАДОЛЖЕННОСТИ ПОСРЕДСТВОМ СМС-СООБЩЕНИЙ</w:t>
        </w:r>
      </w:hyperlink>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С 1 апреля 2020 года вступят в силу изменения, внесенные Федеральным законом от 29.09.2019 № 325-ФЗ в Налоговый кодекс Российский Федерации.</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 xml:space="preserve">Согласно изменениям налоговые органы смогут информировать плательщиков налогов, сборов, страховых взносов и налоговых агентов о наличии недоимки и задолженности по пеням, штрафам, процентам посредством </w:t>
      </w:r>
      <w:proofErr w:type="spellStart"/>
      <w:r w:rsidRPr="00FA5E8D">
        <w:rPr>
          <w:rFonts w:ascii="Times New Roman" w:hAnsi="Times New Roman" w:cs="Times New Roman"/>
          <w:sz w:val="28"/>
          <w:szCs w:val="28"/>
        </w:rPr>
        <w:t>смс-сообщений</w:t>
      </w:r>
      <w:proofErr w:type="spellEnd"/>
      <w:r w:rsidRPr="00FA5E8D">
        <w:rPr>
          <w:rFonts w:ascii="Times New Roman" w:hAnsi="Times New Roman" w:cs="Times New Roman"/>
          <w:sz w:val="28"/>
          <w:szCs w:val="28"/>
        </w:rPr>
        <w:t>, а также электронной почты или иными не противоречащими законодательству способами.</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Такой способ информирования будет использоваться не чаще одного раза в квартал, при этом, исключительно для налогоплательщиков, которые выразили в письменной форме согласие на информирование в таком формате.</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 xml:space="preserve">Помимо этого, предусмотрена возможность направления извещений в единый личный кабинет на портале </w:t>
      </w:r>
      <w:proofErr w:type="spellStart"/>
      <w:r w:rsidRPr="00FA5E8D">
        <w:rPr>
          <w:rFonts w:ascii="Times New Roman" w:hAnsi="Times New Roman" w:cs="Times New Roman"/>
          <w:sz w:val="28"/>
          <w:szCs w:val="28"/>
        </w:rPr>
        <w:t>госуслуг</w:t>
      </w:r>
      <w:proofErr w:type="spellEnd"/>
      <w:r w:rsidRPr="00FA5E8D">
        <w:rPr>
          <w:rFonts w:ascii="Times New Roman" w:hAnsi="Times New Roman" w:cs="Times New Roman"/>
          <w:sz w:val="28"/>
          <w:szCs w:val="28"/>
        </w:rPr>
        <w:t>.</w:t>
      </w:r>
    </w:p>
    <w:p w:rsidR="00FA5E8D" w:rsidRPr="00FA5E8D" w:rsidRDefault="00FA5E8D" w:rsidP="00FA5E8D">
      <w:pPr>
        <w:spacing w:line="240" w:lineRule="auto"/>
        <w:ind w:firstLine="709"/>
        <w:jc w:val="both"/>
        <w:rPr>
          <w:rFonts w:ascii="Times New Roman" w:hAnsi="Times New Roman" w:cs="Times New Roman"/>
          <w:b/>
          <w:bCs/>
          <w:sz w:val="28"/>
          <w:szCs w:val="28"/>
        </w:rPr>
      </w:pPr>
      <w:hyperlink r:id="rId15" w:history="1">
        <w:r w:rsidRPr="00FA5E8D">
          <w:rPr>
            <w:rStyle w:val="a3"/>
            <w:rFonts w:ascii="Times New Roman" w:hAnsi="Times New Roman" w:cs="Times New Roman"/>
            <w:b/>
            <w:bCs/>
            <w:sz w:val="28"/>
            <w:szCs w:val="28"/>
          </w:rPr>
          <w:t>Что обязаны сделать бывшие государственные и муниципальные служащие при трудоустройстве, а также обязанности работодателя.</w:t>
        </w:r>
      </w:hyperlink>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 xml:space="preserve">В течение первых двух лет после увольнения со службы при трудоустройстве на новую работу с любым размером оплаты труда или заключении гражданско-правовых договоров на выполнение работ (услуг) на сумму более 100 тысяч рублей в </w:t>
      </w:r>
      <w:proofErr w:type="gramStart"/>
      <w:r w:rsidRPr="00FA5E8D">
        <w:rPr>
          <w:rFonts w:ascii="Times New Roman" w:hAnsi="Times New Roman" w:cs="Times New Roman"/>
          <w:sz w:val="28"/>
          <w:szCs w:val="28"/>
        </w:rPr>
        <w:t>месяц</w:t>
      </w:r>
      <w:proofErr w:type="gramEnd"/>
      <w:r w:rsidRPr="00FA5E8D">
        <w:rPr>
          <w:rFonts w:ascii="Times New Roman" w:hAnsi="Times New Roman" w:cs="Times New Roman"/>
          <w:sz w:val="28"/>
          <w:szCs w:val="28"/>
        </w:rPr>
        <w:t xml:space="preserve"> бывший государственный или муниципальный служащий при условии, что его должность была включена в перечень должностей, при замещении которых работник обязан представлять </w:t>
      </w:r>
      <w:r w:rsidRPr="00FA5E8D">
        <w:rPr>
          <w:rFonts w:ascii="Times New Roman" w:hAnsi="Times New Roman" w:cs="Times New Roman"/>
          <w:sz w:val="28"/>
          <w:szCs w:val="28"/>
        </w:rPr>
        <w:lastRenderedPageBreak/>
        <w:t xml:space="preserve">справки о доходах, утвержденный нормативным правовым актом государственного органа или органа местного самоуправления, </w:t>
      </w:r>
      <w:proofErr w:type="gramStart"/>
      <w:r w:rsidRPr="00FA5E8D">
        <w:rPr>
          <w:rFonts w:ascii="Times New Roman" w:hAnsi="Times New Roman" w:cs="Times New Roman"/>
          <w:sz w:val="28"/>
          <w:szCs w:val="28"/>
        </w:rPr>
        <w:t>обязан</w:t>
      </w:r>
      <w:proofErr w:type="gramEnd"/>
      <w:r w:rsidRPr="00FA5E8D">
        <w:rPr>
          <w:rFonts w:ascii="Times New Roman" w:hAnsi="Times New Roman" w:cs="Times New Roman"/>
          <w:sz w:val="28"/>
          <w:szCs w:val="28"/>
        </w:rPr>
        <w:t xml:space="preserve"> сообщить новому работодателю о последнем месте своей службы.</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В случае трудоустройства новый работодатель обязан в 10-дневный срок направить уведомление о заключении такого договора по месту предыдущей службы работника.</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Неисполнение этого требования закона влечет административную ответственность работодателя. Данные ограничения не распространяются на случаи трудоустройства на новую государственную или муниципальную службу.</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Если бывший служащий принимается на работу в организацию, в отношении которой он ранее осуществлял функции государственного (муниципального) управления, для трудоустройства он также должен получить согласие комиссии по соблюдению требований к служебному поведению государственных или муниципальных служащих и урегулированию конфликта интересов бывшего работодателя.</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Неисполнение данного требования влечет расторжение нового трудового договора.</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Указанные обязанности предусмотрены Федеральным законом «О противодействии коррупции» от 25.12.2008 № 273-ФЗ.</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 xml:space="preserve">Кодексом Российской Федерации об административных правонарушениях установлена административная ответственность юридических и должностных лиц за </w:t>
      </w:r>
      <w:proofErr w:type="spellStart"/>
      <w:r w:rsidRPr="00FA5E8D">
        <w:rPr>
          <w:rFonts w:ascii="Times New Roman" w:hAnsi="Times New Roman" w:cs="Times New Roman"/>
          <w:sz w:val="28"/>
          <w:szCs w:val="28"/>
        </w:rPr>
        <w:t>неуведомление</w:t>
      </w:r>
      <w:proofErr w:type="spellEnd"/>
      <w:r w:rsidRPr="00FA5E8D">
        <w:rPr>
          <w:rFonts w:ascii="Times New Roman" w:hAnsi="Times New Roman" w:cs="Times New Roman"/>
          <w:sz w:val="28"/>
          <w:szCs w:val="28"/>
        </w:rPr>
        <w:t xml:space="preserve"> в 10-дневный срок работодателя бывшего государственного (муниципального) служащего о заключении с ним трудового или гражданско-правового договора на выполнение работ (оказание услуг) в организации в течение месяца стоимостью более 100.тыс. руб. (статья 19.29).</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Размер штрафа за данное нарушение для должностных лиц составляет от 20 до 50 тыс. руб., юридических лиц - от 100 до 500 тыс. руб.</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Сроки давности привлечения к административной ответственности за названные нарушения составляют 6 лет.</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Дела указанной категории возбуждаются прокурором и рассматриваются мировыми судьями.</w:t>
      </w:r>
    </w:p>
    <w:p w:rsidR="00FA5E8D" w:rsidRPr="00FA5E8D" w:rsidRDefault="00FA5E8D" w:rsidP="00FA5E8D">
      <w:pPr>
        <w:spacing w:line="240" w:lineRule="auto"/>
        <w:ind w:firstLine="709"/>
        <w:jc w:val="both"/>
        <w:rPr>
          <w:rFonts w:ascii="Times New Roman" w:hAnsi="Times New Roman" w:cs="Times New Roman"/>
          <w:b/>
          <w:bCs/>
          <w:sz w:val="28"/>
          <w:szCs w:val="28"/>
        </w:rPr>
      </w:pPr>
      <w:hyperlink r:id="rId16" w:history="1">
        <w:r w:rsidRPr="00FA5E8D">
          <w:rPr>
            <w:rStyle w:val="a3"/>
            <w:rFonts w:ascii="Times New Roman" w:hAnsi="Times New Roman" w:cs="Times New Roman"/>
            <w:b/>
            <w:bCs/>
            <w:sz w:val="28"/>
            <w:szCs w:val="28"/>
          </w:rPr>
          <w:t>Уголовная ответственность за уклонение от прохождения военной и альтернативной гражданской службы.</w:t>
        </w:r>
      </w:hyperlink>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В силу статьи 59 Конституции РФ, защита Отечества является долгом и обязанностью гражданина Российской Федерации.</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lastRenderedPageBreak/>
        <w:t>Гражданин Российской Федерации несет военную службу в соответствии с Федеральным законом «О воинской обязанности и военной службе» от 28.03.1998 № 53-ФЗ. Гражданин Российской Федерации в случае, если его убеждениям или вероисповеданию противоречит несение военной службы, а также в иных установленных указанным выше Федеральным законом случаях имеет право на замену ее альтернативной гражданской службой.</w:t>
      </w:r>
    </w:p>
    <w:p w:rsidR="00FA5E8D" w:rsidRPr="00FA5E8D" w:rsidRDefault="00FA5E8D" w:rsidP="00FA5E8D">
      <w:pPr>
        <w:spacing w:line="240" w:lineRule="auto"/>
        <w:ind w:firstLine="709"/>
        <w:jc w:val="both"/>
        <w:rPr>
          <w:rFonts w:ascii="Times New Roman" w:hAnsi="Times New Roman" w:cs="Times New Roman"/>
          <w:sz w:val="28"/>
          <w:szCs w:val="28"/>
        </w:rPr>
      </w:pPr>
      <w:proofErr w:type="gramStart"/>
      <w:r w:rsidRPr="00FA5E8D">
        <w:rPr>
          <w:rFonts w:ascii="Times New Roman" w:hAnsi="Times New Roman" w:cs="Times New Roman"/>
          <w:sz w:val="28"/>
          <w:szCs w:val="28"/>
        </w:rPr>
        <w:t>Федеральным законом «О воинской обязанности и военной службе» установлено, что в случае неявки без уважительных причин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уголовной ответственности за уклонение от прохождения военной и альтернативной гражданской службы (статья 328 Уголовного кодекса Российской Федерации).</w:t>
      </w:r>
      <w:proofErr w:type="gramEnd"/>
    </w:p>
    <w:p w:rsidR="00FA5E8D" w:rsidRPr="00FA5E8D" w:rsidRDefault="00FA5E8D" w:rsidP="00FA5E8D">
      <w:pPr>
        <w:spacing w:line="240" w:lineRule="auto"/>
        <w:ind w:firstLine="709"/>
        <w:jc w:val="both"/>
        <w:rPr>
          <w:rFonts w:ascii="Times New Roman" w:hAnsi="Times New Roman" w:cs="Times New Roman"/>
          <w:sz w:val="28"/>
          <w:szCs w:val="28"/>
        </w:rPr>
      </w:pPr>
      <w:proofErr w:type="gramStart"/>
      <w:r w:rsidRPr="00FA5E8D">
        <w:rPr>
          <w:rFonts w:ascii="Times New Roman" w:hAnsi="Times New Roman" w:cs="Times New Roman"/>
          <w:sz w:val="28"/>
          <w:szCs w:val="28"/>
        </w:rPr>
        <w:t>За уклонение от призыва на военную службу при отсутствии законных оснований для освобождения от этой службы предусмотрено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принудительные работы на срок до двух лет, либо арест на срок до шести месяцев, либо лишение свободы на</w:t>
      </w:r>
      <w:proofErr w:type="gramEnd"/>
      <w:r w:rsidRPr="00FA5E8D">
        <w:rPr>
          <w:rFonts w:ascii="Times New Roman" w:hAnsi="Times New Roman" w:cs="Times New Roman"/>
          <w:sz w:val="28"/>
          <w:szCs w:val="28"/>
        </w:rPr>
        <w:t xml:space="preserve"> срок до двух лет.</w:t>
      </w:r>
    </w:p>
    <w:p w:rsidR="00FA5E8D" w:rsidRPr="00FA5E8D" w:rsidRDefault="00FA5E8D" w:rsidP="00FA5E8D">
      <w:pPr>
        <w:spacing w:line="240" w:lineRule="auto"/>
        <w:ind w:firstLine="709"/>
        <w:jc w:val="both"/>
        <w:rPr>
          <w:rFonts w:ascii="Times New Roman" w:hAnsi="Times New Roman" w:cs="Times New Roman"/>
          <w:sz w:val="28"/>
          <w:szCs w:val="28"/>
        </w:rPr>
      </w:pPr>
      <w:proofErr w:type="gramStart"/>
      <w:r w:rsidRPr="00FA5E8D">
        <w:rPr>
          <w:rFonts w:ascii="Times New Roman" w:hAnsi="Times New Roman" w:cs="Times New Roman"/>
          <w:sz w:val="28"/>
          <w:szCs w:val="28"/>
        </w:rPr>
        <w:t>Согласно пункта</w:t>
      </w:r>
      <w:proofErr w:type="gramEnd"/>
      <w:r w:rsidRPr="00FA5E8D">
        <w:rPr>
          <w:rFonts w:ascii="Times New Roman" w:hAnsi="Times New Roman" w:cs="Times New Roman"/>
          <w:sz w:val="28"/>
          <w:szCs w:val="28"/>
        </w:rPr>
        <w:t xml:space="preserve"> 4 Постановления Пленума Верховного суда РФ от 03.04.2008 № 3, ответственность за преступление, предусмотренное ч.1ст. 328 УК РФ, наступает независимо от способа его совершения, а также от того, уклонялся ли призывник только от очередного призыва на военную службу или имел цель совсем избежать несения военной службы по призыву.</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 xml:space="preserve">Уклонение от призыва на военную службу может быть совершено путем неявки без уважительных причин по повесткам военного комиссариата на медицинское освидетельствование, заседание призывной комиссии или в военный комиссариат (военный комиссариат субъекта Российской Федерации) для отправки к месту прохождения военной службы. При этом уголовная ответственность наступает в случае, если </w:t>
      </w:r>
      <w:proofErr w:type="gramStart"/>
      <w:r w:rsidRPr="00FA5E8D">
        <w:rPr>
          <w:rFonts w:ascii="Times New Roman" w:hAnsi="Times New Roman" w:cs="Times New Roman"/>
          <w:sz w:val="28"/>
          <w:szCs w:val="28"/>
        </w:rPr>
        <w:t>призывник</w:t>
      </w:r>
      <w:proofErr w:type="gramEnd"/>
      <w:r w:rsidRPr="00FA5E8D">
        <w:rPr>
          <w:rFonts w:ascii="Times New Roman" w:hAnsi="Times New Roman" w:cs="Times New Roman"/>
          <w:sz w:val="28"/>
          <w:szCs w:val="28"/>
        </w:rPr>
        <w:t xml:space="preserve"> таким образом намерен избежать возложения на него обязанности нести военную службу по призыву.</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 xml:space="preserve">Кроме того, согласно пункта 5 указанного Пленума, отказ призывника от получения повестки военного комиссариата или направления призывной комиссии под расписку с целью уклониться, таким образом, от призыва на военную службу подлежит квалификации по </w:t>
      </w:r>
      <w:proofErr w:type="gramStart"/>
      <w:r w:rsidRPr="00FA5E8D">
        <w:rPr>
          <w:rFonts w:ascii="Times New Roman" w:hAnsi="Times New Roman" w:cs="Times New Roman"/>
          <w:sz w:val="28"/>
          <w:szCs w:val="28"/>
        </w:rPr>
        <w:t>ч</w:t>
      </w:r>
      <w:proofErr w:type="gramEnd"/>
      <w:r w:rsidRPr="00FA5E8D">
        <w:rPr>
          <w:rFonts w:ascii="Times New Roman" w:hAnsi="Times New Roman" w:cs="Times New Roman"/>
          <w:sz w:val="28"/>
          <w:szCs w:val="28"/>
        </w:rPr>
        <w:t>. 1 ст.328 УК РФ.</w:t>
      </w:r>
    </w:p>
    <w:p w:rsidR="00FA5E8D" w:rsidRPr="00FA5E8D" w:rsidRDefault="00FA5E8D" w:rsidP="00FA5E8D">
      <w:pPr>
        <w:spacing w:line="240" w:lineRule="auto"/>
        <w:ind w:firstLine="709"/>
        <w:jc w:val="both"/>
        <w:rPr>
          <w:rFonts w:ascii="Times New Roman" w:hAnsi="Times New Roman" w:cs="Times New Roman"/>
          <w:sz w:val="28"/>
          <w:szCs w:val="28"/>
        </w:rPr>
      </w:pPr>
      <w:proofErr w:type="gramStart"/>
      <w:r w:rsidRPr="00FA5E8D">
        <w:rPr>
          <w:rFonts w:ascii="Times New Roman" w:hAnsi="Times New Roman" w:cs="Times New Roman"/>
          <w:sz w:val="28"/>
          <w:szCs w:val="28"/>
        </w:rPr>
        <w:t xml:space="preserve">Уклонение от прохождения альтернативной гражданской службы лиц, освобожденных от военной службы, в силу части 2 статьи 328 Уголовного кодекса Российской Федерации, наказывается штрафом в размере до восьмидесяти тысяч рублей или в размере заработной платы или иного </w:t>
      </w:r>
      <w:r w:rsidRPr="00FA5E8D">
        <w:rPr>
          <w:rFonts w:ascii="Times New Roman" w:hAnsi="Times New Roman" w:cs="Times New Roman"/>
          <w:sz w:val="28"/>
          <w:szCs w:val="28"/>
        </w:rPr>
        <w:lastRenderedPageBreak/>
        <w:t>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roofErr w:type="gramEnd"/>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Альтернативная гражданская служба представляет собой особый вид трудовой деятельности в интересах общества и государства, осуществляемой гражданами взамен военной службы по призыву.</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Уклонение в этом случае проявляется в неявке к месту прохождения указанной службы без уважительных причин или оставление места службы.</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Граждане приобретают статус лиц, проходящих альтернативную гражданскую службу, с началом альтернативной гражданской службы. При этом началом альтернативной гражданской службы гражданина считается день его убытия к месту прохождения альтернативной гражданской службы, указанный в предписании военного комиссариата, а окончанием – день прекращения работодателем срочного трудового договора с гражданином при его увольнении с альтернативной гражданской службы.</w:t>
      </w:r>
    </w:p>
    <w:p w:rsidR="00FA5E8D" w:rsidRPr="00FA5E8D" w:rsidRDefault="00FA5E8D" w:rsidP="00FA5E8D">
      <w:pPr>
        <w:spacing w:line="240" w:lineRule="auto"/>
        <w:ind w:firstLine="709"/>
        <w:jc w:val="both"/>
        <w:rPr>
          <w:rFonts w:ascii="Times New Roman" w:hAnsi="Times New Roman" w:cs="Times New Roman"/>
          <w:b/>
          <w:bCs/>
          <w:sz w:val="28"/>
          <w:szCs w:val="28"/>
        </w:rPr>
      </w:pPr>
      <w:hyperlink r:id="rId17" w:history="1">
        <w:r w:rsidRPr="00FA5E8D">
          <w:rPr>
            <w:rStyle w:val="a3"/>
            <w:rFonts w:ascii="Times New Roman" w:hAnsi="Times New Roman" w:cs="Times New Roman"/>
            <w:b/>
            <w:bCs/>
            <w:sz w:val="28"/>
            <w:szCs w:val="28"/>
          </w:rPr>
          <w:t xml:space="preserve">Ответственность работодателя за </w:t>
        </w:r>
        <w:proofErr w:type="spellStart"/>
        <w:r w:rsidRPr="00FA5E8D">
          <w:rPr>
            <w:rStyle w:val="a3"/>
            <w:rFonts w:ascii="Times New Roman" w:hAnsi="Times New Roman" w:cs="Times New Roman"/>
            <w:b/>
            <w:bCs/>
            <w:sz w:val="28"/>
            <w:szCs w:val="28"/>
          </w:rPr>
          <w:t>непредоставление</w:t>
        </w:r>
        <w:proofErr w:type="spellEnd"/>
        <w:r w:rsidRPr="00FA5E8D">
          <w:rPr>
            <w:rStyle w:val="a3"/>
            <w:rFonts w:ascii="Times New Roman" w:hAnsi="Times New Roman" w:cs="Times New Roman"/>
            <w:b/>
            <w:bCs/>
            <w:sz w:val="28"/>
            <w:szCs w:val="28"/>
          </w:rPr>
          <w:t xml:space="preserve"> органам службы занятости информации о наличии свободных рабочих мест и вакантных должностей.</w:t>
        </w:r>
      </w:hyperlink>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Законом Российской Федерации «О занятости населения в Российской Федерации» от 19.04.1991 № 1032-1 предусмотрен порядок содействия работодателей в обеспечении занятости населения.</w:t>
      </w:r>
    </w:p>
    <w:p w:rsidR="00FA5E8D" w:rsidRPr="00FA5E8D" w:rsidRDefault="00FA5E8D" w:rsidP="00FA5E8D">
      <w:pPr>
        <w:spacing w:line="240" w:lineRule="auto"/>
        <w:ind w:firstLine="709"/>
        <w:jc w:val="both"/>
        <w:rPr>
          <w:rFonts w:ascii="Times New Roman" w:hAnsi="Times New Roman" w:cs="Times New Roman"/>
          <w:sz w:val="28"/>
          <w:szCs w:val="28"/>
        </w:rPr>
      </w:pPr>
      <w:proofErr w:type="gramStart"/>
      <w:r w:rsidRPr="00FA5E8D">
        <w:rPr>
          <w:rFonts w:ascii="Times New Roman" w:hAnsi="Times New Roman" w:cs="Times New Roman"/>
          <w:sz w:val="28"/>
          <w:szCs w:val="28"/>
        </w:rPr>
        <w:t>Работодатели обязаны ежемесячно представлять органам службы занятости 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roofErr w:type="gramEnd"/>
      <w:r w:rsidRPr="00FA5E8D">
        <w:rPr>
          <w:rFonts w:ascii="Times New Roman" w:hAnsi="Times New Roman" w:cs="Times New Roman"/>
          <w:sz w:val="28"/>
          <w:szCs w:val="28"/>
        </w:rPr>
        <w:t xml:space="preserve"> Работодатели обеспечивают полноту, достоверность и актуальность информации о потребности в работниках и об условиях их привлечения, о наличии свободных рабочих мест и вакантных должностей, размещаемой в системе в порядке, установленном Правительством Российской Федерации.</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 xml:space="preserve">За непредставление или несвоевременное представление в государственный орган, осуществляющему государственный контроль, муниципальный контроль, сведений (информации) представление которых предусмотрено законом и необходимо для осуществления этим органом (должностным </w:t>
      </w:r>
      <w:proofErr w:type="gramStart"/>
      <w:r w:rsidRPr="00FA5E8D">
        <w:rPr>
          <w:rFonts w:ascii="Times New Roman" w:hAnsi="Times New Roman" w:cs="Times New Roman"/>
          <w:sz w:val="28"/>
          <w:szCs w:val="28"/>
        </w:rPr>
        <w:t xml:space="preserve">лицом) </w:t>
      </w:r>
      <w:proofErr w:type="gramEnd"/>
      <w:r w:rsidRPr="00FA5E8D">
        <w:rPr>
          <w:rFonts w:ascii="Times New Roman" w:hAnsi="Times New Roman" w:cs="Times New Roman"/>
          <w:sz w:val="28"/>
          <w:szCs w:val="28"/>
        </w:rPr>
        <w:t xml:space="preserve">его законной деятельности предусмотрена ответственность по статье 19.7 Кодекса Российской Федерации об административных правонарушениях. Совершение указанного административного правонарушения влечет предупреждение или наложение </w:t>
      </w:r>
      <w:r w:rsidRPr="00FA5E8D">
        <w:rPr>
          <w:rFonts w:ascii="Times New Roman" w:hAnsi="Times New Roman" w:cs="Times New Roman"/>
          <w:sz w:val="28"/>
          <w:szCs w:val="28"/>
        </w:rPr>
        <w:lastRenderedPageBreak/>
        <w:t>административного штрафа на граждан в размере от 100 до 300 рублей; на должностных лиц - от 300 до 500 рублей; на юридических лиц - от 3 до 5 тысяч рублей.</w:t>
      </w:r>
    </w:p>
    <w:p w:rsidR="00FA5E8D" w:rsidRPr="00FA5E8D" w:rsidRDefault="00FA5E8D" w:rsidP="00FA5E8D">
      <w:pPr>
        <w:spacing w:line="240" w:lineRule="auto"/>
        <w:ind w:firstLine="709"/>
        <w:jc w:val="both"/>
        <w:rPr>
          <w:rFonts w:ascii="Times New Roman" w:hAnsi="Times New Roman" w:cs="Times New Roman"/>
          <w:b/>
          <w:bCs/>
          <w:sz w:val="28"/>
          <w:szCs w:val="28"/>
        </w:rPr>
      </w:pPr>
      <w:hyperlink r:id="rId18" w:history="1">
        <w:r w:rsidRPr="00FA5E8D">
          <w:rPr>
            <w:rStyle w:val="a3"/>
            <w:rFonts w:ascii="Times New Roman" w:hAnsi="Times New Roman" w:cs="Times New Roman"/>
            <w:b/>
            <w:bCs/>
            <w:sz w:val="28"/>
            <w:szCs w:val="28"/>
          </w:rPr>
          <w:t>Как получить справку о наличии (отсутствии) судимости.</w:t>
        </w:r>
      </w:hyperlink>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С 10 февраля 2020 года вступил в силу новый порядок выдачи справок о наличии (отсутствии) судимости и (или) факта уголовного преследования либо о прекращении уголовного преследования (Приказ МВД РФ от 27.09.2019 № 660).</w:t>
      </w:r>
    </w:p>
    <w:p w:rsidR="00FA5E8D" w:rsidRPr="00FA5E8D" w:rsidRDefault="00FA5E8D" w:rsidP="00FA5E8D">
      <w:pPr>
        <w:spacing w:line="240" w:lineRule="auto"/>
        <w:ind w:firstLine="709"/>
        <w:jc w:val="both"/>
        <w:rPr>
          <w:rFonts w:ascii="Times New Roman" w:hAnsi="Times New Roman" w:cs="Times New Roman"/>
          <w:sz w:val="28"/>
          <w:szCs w:val="28"/>
        </w:rPr>
      </w:pPr>
      <w:proofErr w:type="gramStart"/>
      <w:r w:rsidRPr="00FA5E8D">
        <w:rPr>
          <w:rFonts w:ascii="Times New Roman" w:hAnsi="Times New Roman" w:cs="Times New Roman"/>
          <w:sz w:val="28"/>
          <w:szCs w:val="28"/>
        </w:rPr>
        <w:t>Административный регламент предусматривает порядок и сроки выдачи справок о наличии (отсутствии) судимости и (или) факта уголовного преследования либо о прекращении уголовного преследования, порядок действий должностных лиц при осуществлении полномочий по предоставлению государственной услуги, досудебный порядок обжалования действий органов предоставляющих данную услугу, а также их должностных лиц, особенности выполнения административных процедур многофункциональными центрами (далее – МФЦ).</w:t>
      </w:r>
      <w:proofErr w:type="gramEnd"/>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Государственную услугу предоставляет МВД России и территориальные органы МВД России на региональном уровне. Предоставление государственной услуги в МФЦ осуществляется на основании соглашения. Заявителями являются граждане Российской Федерации, иностранные граждане, лица без гражданства либо их уполномоченные представители.</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 xml:space="preserve">Срок предоставления государственной услуги не должен превышать 30 календарных дней </w:t>
      </w:r>
      <w:proofErr w:type="gramStart"/>
      <w:r w:rsidRPr="00FA5E8D">
        <w:rPr>
          <w:rFonts w:ascii="Times New Roman" w:hAnsi="Times New Roman" w:cs="Times New Roman"/>
          <w:sz w:val="28"/>
          <w:szCs w:val="28"/>
        </w:rPr>
        <w:t>с даты регистрации</w:t>
      </w:r>
      <w:proofErr w:type="gramEnd"/>
      <w:r w:rsidRPr="00FA5E8D">
        <w:rPr>
          <w:rFonts w:ascii="Times New Roman" w:hAnsi="Times New Roman" w:cs="Times New Roman"/>
          <w:sz w:val="28"/>
          <w:szCs w:val="28"/>
        </w:rPr>
        <w:t xml:space="preserve"> заявления о выдаче справки о наличии (отсутствии) судимости. Основания для приостановления либо отказа в предоставлении указанной государственной услуги законодательством Российской Федерации и Административным регламентом не предусмотрены.</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Взимание госпошлины или иной платы за предоставление государственной услуги законодательством Российской Федерации не предусмотрено</w:t>
      </w:r>
    </w:p>
    <w:p w:rsidR="00FA5E8D" w:rsidRPr="00FA5E8D" w:rsidRDefault="00FA5E8D" w:rsidP="00FA5E8D">
      <w:pPr>
        <w:spacing w:line="240" w:lineRule="auto"/>
        <w:ind w:firstLine="709"/>
        <w:jc w:val="both"/>
        <w:rPr>
          <w:rFonts w:ascii="Times New Roman" w:hAnsi="Times New Roman" w:cs="Times New Roman"/>
          <w:b/>
          <w:bCs/>
          <w:sz w:val="28"/>
          <w:szCs w:val="28"/>
        </w:rPr>
      </w:pPr>
      <w:hyperlink r:id="rId19" w:history="1">
        <w:r w:rsidRPr="00FA5E8D">
          <w:rPr>
            <w:rStyle w:val="a3"/>
            <w:rFonts w:ascii="Times New Roman" w:hAnsi="Times New Roman" w:cs="Times New Roman"/>
            <w:b/>
            <w:bCs/>
            <w:sz w:val="28"/>
            <w:szCs w:val="28"/>
          </w:rPr>
          <w:t>Электронный кошелек причислен к способам получения или дачи взятки.</w:t>
        </w:r>
      </w:hyperlink>
    </w:p>
    <w:p w:rsidR="00FA5E8D" w:rsidRPr="00FA5E8D" w:rsidRDefault="00FA5E8D" w:rsidP="00FA5E8D">
      <w:pPr>
        <w:spacing w:line="240" w:lineRule="auto"/>
        <w:ind w:firstLine="709"/>
        <w:jc w:val="both"/>
        <w:rPr>
          <w:rFonts w:ascii="Times New Roman" w:hAnsi="Times New Roman" w:cs="Times New Roman"/>
          <w:sz w:val="28"/>
          <w:szCs w:val="28"/>
        </w:rPr>
      </w:pPr>
      <w:proofErr w:type="gramStart"/>
      <w:r w:rsidRPr="00FA5E8D">
        <w:rPr>
          <w:rFonts w:ascii="Times New Roman" w:hAnsi="Times New Roman" w:cs="Times New Roman"/>
          <w:sz w:val="28"/>
          <w:szCs w:val="28"/>
        </w:rPr>
        <w:t>Пленум Верховного Суда Российской Федерации 24.12.2019 года внес изменения в Постановление от 09.07.2013 года № 24 «О судебной практике по делам о взяточничестве и об иных коррупционных преступлениях» (далее - Постановление № 24) и в Постановление от 16.10.2009 года № 19 «О судебной практике по делам о злоупотреблении должностными полномочиями и о превышении должностных полномочий».</w:t>
      </w:r>
      <w:proofErr w:type="gramEnd"/>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lastRenderedPageBreak/>
        <w:t>В частности, в п. 9 Постановления № 24 внесено уточнение понятия предмета взятки и коммерческого подкупа. Таковым, помимо перечисленных, является доход должностного лица от использования бездокументарных ценных бумаг или цифровых прав.</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Данная формулировка соотносится с нормами гражданского законодательства при определении объектов имущественных прав (ст. 128, ст. 141.1 Гражданского кодекса РФ).</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 xml:space="preserve">Пункт 10 Постановления № 24 в новой редакции способом получения/дачи взятки или незаконного вознаграждения при коммерческом подкупе называет зачисление денежных средств с согласия должностного лица на указанный им электронный кошелек (к числу таких относятся электронные платформы, которые предлагают услуги по хранению и переводу денег без открытия счета, например, </w:t>
      </w:r>
      <w:proofErr w:type="spellStart"/>
      <w:r w:rsidRPr="00FA5E8D">
        <w:rPr>
          <w:rFonts w:ascii="Times New Roman" w:hAnsi="Times New Roman" w:cs="Times New Roman"/>
          <w:sz w:val="28"/>
          <w:szCs w:val="28"/>
        </w:rPr>
        <w:t>Яндекс</w:t>
      </w:r>
      <w:proofErr w:type="gramStart"/>
      <w:r w:rsidRPr="00FA5E8D">
        <w:rPr>
          <w:rFonts w:ascii="Times New Roman" w:hAnsi="Times New Roman" w:cs="Times New Roman"/>
          <w:sz w:val="28"/>
          <w:szCs w:val="28"/>
        </w:rPr>
        <w:t>.Д</w:t>
      </w:r>
      <w:proofErr w:type="gramEnd"/>
      <w:r w:rsidRPr="00FA5E8D">
        <w:rPr>
          <w:rFonts w:ascii="Times New Roman" w:hAnsi="Times New Roman" w:cs="Times New Roman"/>
          <w:sz w:val="28"/>
          <w:szCs w:val="28"/>
        </w:rPr>
        <w:t>еньги</w:t>
      </w:r>
      <w:proofErr w:type="spellEnd"/>
      <w:r w:rsidRPr="00FA5E8D">
        <w:rPr>
          <w:rFonts w:ascii="Times New Roman" w:hAnsi="Times New Roman" w:cs="Times New Roman"/>
          <w:sz w:val="28"/>
          <w:szCs w:val="28"/>
        </w:rPr>
        <w:t>, QUWI-кошелек и т.д.).</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Привлечь к уголовной ответственности должностное лицо за взятку или коммерческий подкуп можно будет в том случае, когда при предварительной договоренности взяткодатель помещает ценности в условленное место (например, переводит деньги на указанный взяткополучателем номер электронного кошелька), к которому у взяткополучателя имеется доступ либо доступ обеспечивается взяткодателем. При этом не имеет значения, получило ли должностное лицо реальную возможность пользоваться или распоряжаться зачисленной суммой.</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Новым пунктом 11.1 Постановления № 24 предусматривается, что независимо от того, какую часть получил взяткополучатель от суммы взятки, ответственность за ее дачу или получение наступит за тот размер взятки, о котором предварительно договорились обе стороны.</w:t>
      </w:r>
    </w:p>
    <w:p w:rsidR="00FA5E8D" w:rsidRPr="00FA5E8D" w:rsidRDefault="00FA5E8D" w:rsidP="00FA5E8D">
      <w:pPr>
        <w:spacing w:line="240" w:lineRule="auto"/>
        <w:ind w:firstLine="709"/>
        <w:jc w:val="both"/>
        <w:rPr>
          <w:rFonts w:ascii="Times New Roman" w:hAnsi="Times New Roman" w:cs="Times New Roman"/>
          <w:sz w:val="28"/>
          <w:szCs w:val="28"/>
        </w:rPr>
      </w:pPr>
      <w:proofErr w:type="gramStart"/>
      <w:r w:rsidRPr="00FA5E8D">
        <w:rPr>
          <w:rFonts w:ascii="Times New Roman" w:hAnsi="Times New Roman" w:cs="Times New Roman"/>
          <w:sz w:val="28"/>
          <w:szCs w:val="28"/>
        </w:rPr>
        <w:t>Введенными</w:t>
      </w:r>
      <w:proofErr w:type="gramEnd"/>
      <w:r w:rsidRPr="00FA5E8D">
        <w:rPr>
          <w:rFonts w:ascii="Times New Roman" w:hAnsi="Times New Roman" w:cs="Times New Roman"/>
          <w:sz w:val="28"/>
          <w:szCs w:val="28"/>
        </w:rPr>
        <w:t xml:space="preserve"> п. 13.1 – 13.5 Постановления № 24 дается описание двум видам посредничества во взятке. Так, различается физическое посредничество, когда передача по поручению взяткодателя или взяткополучателя денег и других ценностей происходит непосредственно, а также иное способствование (интеллектуальное посредничество) в получении и даче взятки либо предмета коммерческого подкупа (например, организация встречи, ведение переговоров).</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При физическом посредничестве, когда согласно договоренности коррупционера с посредником о том, что деньги от взяткодателя остаются у последнего, преступление будет считаться оконченным с момента получения ценностей посредником. В иных случаях физическое посредничество при передаче взятки будет окончено при условии передачи хотя бы части взятки лицу, которому они предназначены.</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lastRenderedPageBreak/>
        <w:t>Так называемое интеллектуальное посредничество будет считаться оконченным с момента выполнения посредником действий, направленных на достижение соглашения между взяткодателем или взяткополучателем, независимо от результата достижения такого соглашения между ними.</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В новой редакции п. 24 Постановления № 24 разъясняется: если коррупционер получил деньги (иные ценности) за действия, которые он осуществить не может, так как не обладает соответствующими полномочиями, то его действия подлежат квалификации как мошенничество. Владелец же переданных денег (ценностей) будет привлечен за покушение на дачу взятки или коммерческий подкуп, при этом он не будет считаться потерпевшим по делу о мошенничестве, соответственно, возврат денег и возмещение вреда ему не предусмотрены.</w:t>
      </w:r>
    </w:p>
    <w:p w:rsidR="00FA5E8D" w:rsidRPr="00FA5E8D" w:rsidRDefault="00FA5E8D" w:rsidP="00FA5E8D">
      <w:pPr>
        <w:spacing w:line="240" w:lineRule="auto"/>
        <w:ind w:firstLine="709"/>
        <w:jc w:val="both"/>
        <w:rPr>
          <w:rFonts w:ascii="Times New Roman" w:hAnsi="Times New Roman" w:cs="Times New Roman"/>
          <w:sz w:val="28"/>
          <w:szCs w:val="28"/>
        </w:rPr>
      </w:pPr>
      <w:proofErr w:type="gramStart"/>
      <w:r w:rsidRPr="00FA5E8D">
        <w:rPr>
          <w:rFonts w:ascii="Times New Roman" w:hAnsi="Times New Roman" w:cs="Times New Roman"/>
          <w:sz w:val="28"/>
          <w:szCs w:val="28"/>
        </w:rPr>
        <w:t>Относительно освобождения от уголовной ответственности за совершение преступлений по ст. 291.1, ст. 204.1, 291, 291.2, ч. 1-4 ст. 204, ст. 204.2 УК РФ предлагается шире толковать добровольность сообщения о совершенном преступлении, поэтому условие о том, что о преступлении не должно быть известно органам власти в момент признания о нем, исключено (п. 29 Постановления № 24).</w:t>
      </w:r>
      <w:proofErr w:type="gramEnd"/>
    </w:p>
    <w:p w:rsidR="00FA5E8D" w:rsidRPr="00FA5E8D" w:rsidRDefault="00FA5E8D" w:rsidP="00FA5E8D">
      <w:pPr>
        <w:spacing w:line="240" w:lineRule="auto"/>
        <w:ind w:firstLine="709"/>
        <w:jc w:val="both"/>
        <w:rPr>
          <w:rFonts w:ascii="Times New Roman" w:hAnsi="Times New Roman" w:cs="Times New Roman"/>
          <w:b/>
          <w:bCs/>
          <w:sz w:val="28"/>
          <w:szCs w:val="28"/>
        </w:rPr>
      </w:pPr>
      <w:hyperlink r:id="rId20" w:history="1">
        <w:r w:rsidRPr="00FA5E8D">
          <w:rPr>
            <w:rStyle w:val="a3"/>
            <w:rFonts w:ascii="Times New Roman" w:hAnsi="Times New Roman" w:cs="Times New Roman"/>
            <w:b/>
            <w:bCs/>
            <w:sz w:val="28"/>
            <w:szCs w:val="28"/>
          </w:rPr>
          <w:t>Обязанность по обеспечению надлежащего технического состояния и безопасной эксплуатации внутридомового газового оборудования.</w:t>
        </w:r>
      </w:hyperlink>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Обязанность по обеспечению надлежащего технического состояния и безопасной эксплуатации внутридомового газового оборудования, а также по заключению соответствующих договоров согласно действующему законодательству возложена на потребителя или уполномоченное им лицо (управляющую компанию).</w:t>
      </w:r>
    </w:p>
    <w:p w:rsidR="00FA5E8D" w:rsidRPr="00FA5E8D" w:rsidRDefault="00FA5E8D" w:rsidP="00FA5E8D">
      <w:pPr>
        <w:spacing w:line="240" w:lineRule="auto"/>
        <w:ind w:firstLine="709"/>
        <w:jc w:val="both"/>
        <w:rPr>
          <w:rFonts w:ascii="Times New Roman" w:hAnsi="Times New Roman" w:cs="Times New Roman"/>
          <w:sz w:val="28"/>
          <w:szCs w:val="28"/>
        </w:rPr>
      </w:pPr>
      <w:proofErr w:type="gramStart"/>
      <w:r w:rsidRPr="00FA5E8D">
        <w:rPr>
          <w:rFonts w:ascii="Times New Roman" w:hAnsi="Times New Roman" w:cs="Times New Roman"/>
          <w:sz w:val="28"/>
          <w:szCs w:val="28"/>
        </w:rPr>
        <w:t>Согласно п.п. 17 и 23 Правил пользования газом в части обеспечения безопасности при использовании и содержании внутридомового, внутриквартирного газового оборудования в рамках предоставления коммунальной услуги по газоснабжению, утвержденных постановлением Правительства Российской Федерации от 14.05.2013 № 410 (далее — Правила), заказчиком по договору о техническом обслуживании и ремонте внутридомового и (или) внутриквартирного газового оборудования являются: в отношении внутридомового газового оборудования многоквартирного дома</w:t>
      </w:r>
      <w:proofErr w:type="gramEnd"/>
      <w:r w:rsidRPr="00FA5E8D">
        <w:rPr>
          <w:rFonts w:ascii="Times New Roman" w:hAnsi="Times New Roman" w:cs="Times New Roman"/>
          <w:sz w:val="28"/>
          <w:szCs w:val="28"/>
        </w:rPr>
        <w:t xml:space="preserve"> - управляющая компания; в отношении внутриквартирного газового оборудования - собственник (пользователь) помещения, в котором размещено такое оборудование.</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Согласно данным Правилам ответственность за состояние газоиспользующего оборудования внутри жилого помещения возлагается на граждан и обязывает их своевременно заключать договоры о техобслуживании и ремонте внутриквартирного газового оборудования со специализированной организацией.</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lastRenderedPageBreak/>
        <w:t>Указанным документом определен порядок заключения и исполнения договоров о техническом обслуживании и ремонте внутридомового (внутренние газопроводы) и внутриквартирного (газовые плиты, колонки, котлы) газового оборудования.</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От имени собственников (пользователей) помещений договор о техническом обслуживании внутриквартирного газового оборудования может быть подписан в их интересах управляющей компанией на основании протокола общего собрания собственников помещений в многоквартирном доме, на котором принято соответствующее решение.</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Проверке и обслуживанию подлежат любые газовые приборы, установленные в квартире, частном и многоквартирном доме.</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Техническое обслуживание оборудования может проводить организация, имеющая в штате аттестованных специалистов по обслуживанию и ремонту газового оборудования.</w:t>
      </w:r>
    </w:p>
    <w:p w:rsidR="00FA5E8D" w:rsidRPr="00FA5E8D" w:rsidRDefault="00FA5E8D" w:rsidP="00FA5E8D">
      <w:pPr>
        <w:spacing w:line="240" w:lineRule="auto"/>
        <w:ind w:firstLine="709"/>
        <w:jc w:val="both"/>
        <w:rPr>
          <w:rFonts w:ascii="Times New Roman" w:hAnsi="Times New Roman" w:cs="Times New Roman"/>
          <w:sz w:val="28"/>
          <w:szCs w:val="28"/>
        </w:rPr>
      </w:pPr>
      <w:proofErr w:type="gramStart"/>
      <w:r w:rsidRPr="00FA5E8D">
        <w:rPr>
          <w:rFonts w:ascii="Times New Roman" w:hAnsi="Times New Roman" w:cs="Times New Roman"/>
          <w:sz w:val="28"/>
          <w:szCs w:val="28"/>
        </w:rPr>
        <w:t xml:space="preserve">В соответствии со ст. 9.23 </w:t>
      </w:r>
      <w:proofErr w:type="spellStart"/>
      <w:r w:rsidRPr="00FA5E8D">
        <w:rPr>
          <w:rFonts w:ascii="Times New Roman" w:hAnsi="Times New Roman" w:cs="Times New Roman"/>
          <w:sz w:val="28"/>
          <w:szCs w:val="28"/>
        </w:rPr>
        <w:t>КоАП</w:t>
      </w:r>
      <w:proofErr w:type="spellEnd"/>
      <w:r w:rsidRPr="00FA5E8D">
        <w:rPr>
          <w:rFonts w:ascii="Times New Roman" w:hAnsi="Times New Roman" w:cs="Times New Roman"/>
          <w:sz w:val="28"/>
          <w:szCs w:val="28"/>
        </w:rPr>
        <w:t xml:space="preserve"> РФ введена административная ответственность за уклонение от заключения договора о техническом обслуживании и ремонте внутридомового и (или) внутриквартирного газового оборудования в виде административного штрафа: на граждан в размере от одной тысячи до двух тысяч рублей; на должностных лиц - от пяти тысяч до двадцати тысяч рублей;</w:t>
      </w:r>
      <w:proofErr w:type="gramEnd"/>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Кроме того, в силу п. 80 Правил отсутствие договора о техническом обслуживании и ремонте внутридомового и (или) внутриквартирного газового оборудования является основанием для приостановления подачи газа.</w:t>
      </w:r>
    </w:p>
    <w:p w:rsidR="00FA5E8D" w:rsidRPr="00FA5E8D" w:rsidRDefault="00FA5E8D" w:rsidP="00FA5E8D">
      <w:pPr>
        <w:spacing w:line="240" w:lineRule="auto"/>
        <w:ind w:firstLine="709"/>
        <w:jc w:val="both"/>
        <w:rPr>
          <w:rFonts w:ascii="Times New Roman" w:hAnsi="Times New Roman" w:cs="Times New Roman"/>
          <w:b/>
          <w:bCs/>
          <w:sz w:val="28"/>
          <w:szCs w:val="28"/>
        </w:rPr>
      </w:pPr>
      <w:hyperlink r:id="rId21" w:history="1">
        <w:r w:rsidRPr="00FA5E8D">
          <w:rPr>
            <w:rStyle w:val="a3"/>
            <w:rFonts w:ascii="Times New Roman" w:hAnsi="Times New Roman" w:cs="Times New Roman"/>
            <w:b/>
            <w:bCs/>
            <w:sz w:val="28"/>
            <w:szCs w:val="28"/>
          </w:rPr>
          <w:t>Разведенные родители будут вместе нести расходы по обеспечению ребенка жильем.</w:t>
        </w:r>
      </w:hyperlink>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Семейным законодательством предусмотрено право ребенка на получение содержания от своих родителей и обязанность родителей содержать своих несовершеннолетних и нетрудоспособных совершеннолетних детей (п. 1 ст. 60, п. 1 ст. 80, п. 1 ст. 85 Семейного кодекса Российской Федерации).</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Помимо обязанности по уплате алиментов (периодических платежей) на содержание детей при наличии исключительных обстоятельств каждый из родителей может быть привлечен к участию в несении дополнительных расходов, вызванных этими обстоятельствами.</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К таким исключительным обстоятельствам были отнесены тяжелая болезнь, увечья несовершеннолетних детей или нетрудоспособных совершеннолетних нуждающихся детей, необходимость оплаты постороннего ухода за ними и другие обстоятельства.</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lastRenderedPageBreak/>
        <w:t>Данный перечень, который не является исчерпывающим, в силу сложившейся практики применялся исключительно к обстоятельствам, связанным с состоянием здоровья ребенка.</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Федеральным законом от 6 февраля 2020 № 10-ФЗ внесены изменения в статью 86 Семейного кодекса Российской Федерации.</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Закон призван защитить жилищные права детей при расторжении брака родителей.</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В перечень исключительных обстоятельств, при наличии которых каждый из родителей может быть привлечен судом к участию в несении дополнительных расходов на детей, включено отсутствие пригодного для постоянного проживания жилого помещения. Это позволит суду привлекать родителя, проживающего отдельно от ребенка, к участию в несении дополнительных расходов на обеспечение несовершеннолетнего ребенка жильем.</w:t>
      </w:r>
    </w:p>
    <w:p w:rsidR="00FA5E8D" w:rsidRPr="00FA5E8D" w:rsidRDefault="00FA5E8D" w:rsidP="00FA5E8D">
      <w:pPr>
        <w:spacing w:line="240" w:lineRule="auto"/>
        <w:ind w:firstLine="709"/>
        <w:jc w:val="both"/>
        <w:rPr>
          <w:rFonts w:ascii="Times New Roman" w:hAnsi="Times New Roman" w:cs="Times New Roman"/>
          <w:sz w:val="28"/>
          <w:szCs w:val="28"/>
        </w:rPr>
      </w:pPr>
      <w:r w:rsidRPr="00FA5E8D">
        <w:rPr>
          <w:rFonts w:ascii="Times New Roman" w:hAnsi="Times New Roman" w:cs="Times New Roman"/>
          <w:sz w:val="28"/>
          <w:szCs w:val="28"/>
        </w:rPr>
        <w:t>Закон вступил в силу с 17 февраля 2020 года.</w:t>
      </w:r>
    </w:p>
    <w:p w:rsidR="00FA5E8D" w:rsidRPr="00FA5E8D" w:rsidRDefault="00FA5E8D" w:rsidP="00FA5E8D">
      <w:pPr>
        <w:pStyle w:val="1"/>
        <w:shd w:val="clear" w:color="auto" w:fill="FFFFFF"/>
        <w:spacing w:before="84" w:beforeAutospacing="0" w:after="67" w:afterAutospacing="0" w:line="360" w:lineRule="atLeast"/>
        <w:jc w:val="both"/>
        <w:rPr>
          <w:sz w:val="28"/>
          <w:szCs w:val="28"/>
        </w:rPr>
      </w:pPr>
      <w:hyperlink r:id="rId22" w:history="1">
        <w:r w:rsidRPr="00FA5E8D">
          <w:rPr>
            <w:rStyle w:val="a3"/>
            <w:color w:val="auto"/>
            <w:sz w:val="28"/>
            <w:szCs w:val="28"/>
          </w:rPr>
          <w:t>После перенесенного инфаркта и инсульта пациенты будут обеспечиваться бесплатными лекарствами в течение года</w:t>
        </w:r>
      </w:hyperlink>
    </w:p>
    <w:p w:rsidR="00FA5E8D" w:rsidRPr="00FA5E8D" w:rsidRDefault="00FA5E8D" w:rsidP="00FA5E8D">
      <w:pPr>
        <w:pStyle w:val="a4"/>
        <w:shd w:val="clear" w:color="auto" w:fill="FFFFFF"/>
        <w:spacing w:before="120" w:beforeAutospacing="0" w:after="120" w:afterAutospacing="0"/>
        <w:jc w:val="both"/>
        <w:rPr>
          <w:sz w:val="28"/>
          <w:szCs w:val="28"/>
        </w:rPr>
      </w:pPr>
      <w:r w:rsidRPr="00FA5E8D">
        <w:rPr>
          <w:sz w:val="28"/>
          <w:szCs w:val="28"/>
        </w:rPr>
        <w:t xml:space="preserve">09 января 2020 года Министерство здравоохранения Российской Федерации своим приказом № 1н утвердило список лекарств, которые будут бесплатно выписываться всем пациентам, независимо от инвалидности, в течение первого года после перенесенных ими инфаркта миокарда, инсульта, операций по аортокоронарному шунтированию, </w:t>
      </w:r>
      <w:proofErr w:type="spellStart"/>
      <w:r w:rsidRPr="00FA5E8D">
        <w:rPr>
          <w:sz w:val="28"/>
          <w:szCs w:val="28"/>
        </w:rPr>
        <w:t>ангиопластики</w:t>
      </w:r>
      <w:proofErr w:type="spellEnd"/>
      <w:r w:rsidRPr="00FA5E8D">
        <w:rPr>
          <w:sz w:val="28"/>
          <w:szCs w:val="28"/>
        </w:rPr>
        <w:t xml:space="preserve"> коронарных артерий со </w:t>
      </w:r>
      <w:proofErr w:type="spellStart"/>
      <w:r w:rsidRPr="00FA5E8D">
        <w:rPr>
          <w:sz w:val="28"/>
          <w:szCs w:val="28"/>
        </w:rPr>
        <w:t>стентированием</w:t>
      </w:r>
      <w:proofErr w:type="spellEnd"/>
      <w:r w:rsidRPr="00FA5E8D">
        <w:rPr>
          <w:sz w:val="28"/>
          <w:szCs w:val="28"/>
        </w:rPr>
        <w:t xml:space="preserve"> и </w:t>
      </w:r>
      <w:proofErr w:type="spellStart"/>
      <w:r w:rsidRPr="00FA5E8D">
        <w:rPr>
          <w:sz w:val="28"/>
          <w:szCs w:val="28"/>
        </w:rPr>
        <w:t>катетерной</w:t>
      </w:r>
      <w:proofErr w:type="spellEnd"/>
      <w:r w:rsidRPr="00FA5E8D">
        <w:rPr>
          <w:sz w:val="28"/>
          <w:szCs w:val="28"/>
        </w:rPr>
        <w:t xml:space="preserve"> абляции по поводу сердечно - сосудистых заболеваний.</w:t>
      </w:r>
    </w:p>
    <w:p w:rsidR="00FA5E8D" w:rsidRPr="00FA5E8D" w:rsidRDefault="00FA5E8D" w:rsidP="00FA5E8D">
      <w:pPr>
        <w:pStyle w:val="a4"/>
        <w:shd w:val="clear" w:color="auto" w:fill="FFFFFF"/>
        <w:spacing w:before="120" w:beforeAutospacing="0" w:after="120" w:afterAutospacing="0"/>
        <w:jc w:val="both"/>
        <w:rPr>
          <w:sz w:val="28"/>
          <w:szCs w:val="28"/>
        </w:rPr>
      </w:pPr>
      <w:r w:rsidRPr="00FA5E8D">
        <w:rPr>
          <w:sz w:val="28"/>
          <w:szCs w:val="28"/>
        </w:rPr>
        <w:t>Ранее такие пациенты обеспечивались бесплатными лекарствами только, пока они находились в стационаре.</w:t>
      </w:r>
    </w:p>
    <w:p w:rsidR="00FA5E8D" w:rsidRPr="00FA5E8D" w:rsidRDefault="00FA5E8D" w:rsidP="00FA5E8D">
      <w:pPr>
        <w:pStyle w:val="a4"/>
        <w:shd w:val="clear" w:color="auto" w:fill="FFFFFF"/>
        <w:spacing w:before="120" w:beforeAutospacing="0" w:after="120" w:afterAutospacing="0"/>
        <w:jc w:val="both"/>
        <w:rPr>
          <w:sz w:val="28"/>
          <w:szCs w:val="28"/>
        </w:rPr>
      </w:pPr>
      <w:r w:rsidRPr="00FA5E8D">
        <w:rPr>
          <w:sz w:val="28"/>
          <w:szCs w:val="28"/>
        </w:rPr>
        <w:t xml:space="preserve">В числе препаратов - </w:t>
      </w:r>
      <w:proofErr w:type="spellStart"/>
      <w:r w:rsidRPr="00FA5E8D">
        <w:rPr>
          <w:sz w:val="28"/>
          <w:szCs w:val="28"/>
        </w:rPr>
        <w:t>эналаприл</w:t>
      </w:r>
      <w:proofErr w:type="spellEnd"/>
      <w:r w:rsidRPr="00FA5E8D">
        <w:rPr>
          <w:sz w:val="28"/>
          <w:szCs w:val="28"/>
        </w:rPr>
        <w:t xml:space="preserve">, </w:t>
      </w:r>
      <w:proofErr w:type="spellStart"/>
      <w:r w:rsidRPr="00FA5E8D">
        <w:rPr>
          <w:sz w:val="28"/>
          <w:szCs w:val="28"/>
        </w:rPr>
        <w:t>аторвастатин</w:t>
      </w:r>
      <w:proofErr w:type="spellEnd"/>
      <w:r w:rsidRPr="00FA5E8D">
        <w:rPr>
          <w:sz w:val="28"/>
          <w:szCs w:val="28"/>
        </w:rPr>
        <w:t xml:space="preserve">, </w:t>
      </w:r>
      <w:proofErr w:type="spellStart"/>
      <w:r w:rsidRPr="00FA5E8D">
        <w:rPr>
          <w:sz w:val="28"/>
          <w:szCs w:val="28"/>
        </w:rPr>
        <w:t>амлодипин</w:t>
      </w:r>
      <w:proofErr w:type="spellEnd"/>
      <w:r w:rsidRPr="00FA5E8D">
        <w:rPr>
          <w:sz w:val="28"/>
          <w:szCs w:val="28"/>
        </w:rPr>
        <w:t xml:space="preserve">, </w:t>
      </w:r>
      <w:proofErr w:type="spellStart"/>
      <w:r w:rsidRPr="00FA5E8D">
        <w:rPr>
          <w:sz w:val="28"/>
          <w:szCs w:val="28"/>
        </w:rPr>
        <w:t>ривароксабан</w:t>
      </w:r>
      <w:proofErr w:type="spellEnd"/>
      <w:r w:rsidRPr="00FA5E8D">
        <w:rPr>
          <w:sz w:val="28"/>
          <w:szCs w:val="28"/>
        </w:rPr>
        <w:t xml:space="preserve">, </w:t>
      </w:r>
      <w:proofErr w:type="spellStart"/>
      <w:r w:rsidRPr="00FA5E8D">
        <w:rPr>
          <w:sz w:val="28"/>
          <w:szCs w:val="28"/>
        </w:rPr>
        <w:t>бисопролол</w:t>
      </w:r>
      <w:proofErr w:type="spellEnd"/>
      <w:r w:rsidRPr="00FA5E8D">
        <w:rPr>
          <w:sz w:val="28"/>
          <w:szCs w:val="28"/>
        </w:rPr>
        <w:t xml:space="preserve">, </w:t>
      </w:r>
      <w:proofErr w:type="spellStart"/>
      <w:r w:rsidRPr="00FA5E8D">
        <w:rPr>
          <w:sz w:val="28"/>
          <w:szCs w:val="28"/>
        </w:rPr>
        <w:t>лозартан</w:t>
      </w:r>
      <w:proofErr w:type="spellEnd"/>
      <w:r w:rsidRPr="00FA5E8D">
        <w:rPr>
          <w:sz w:val="28"/>
          <w:szCs w:val="28"/>
        </w:rPr>
        <w:t xml:space="preserve">, </w:t>
      </w:r>
      <w:proofErr w:type="spellStart"/>
      <w:r w:rsidRPr="00FA5E8D">
        <w:rPr>
          <w:sz w:val="28"/>
          <w:szCs w:val="28"/>
        </w:rPr>
        <w:t>метопролол</w:t>
      </w:r>
      <w:proofErr w:type="spellEnd"/>
      <w:r w:rsidRPr="00FA5E8D">
        <w:rPr>
          <w:sz w:val="28"/>
          <w:szCs w:val="28"/>
        </w:rPr>
        <w:t xml:space="preserve"> - всего 23 наименования.</w:t>
      </w:r>
    </w:p>
    <w:p w:rsidR="00FA5E8D" w:rsidRPr="00FA5E8D" w:rsidRDefault="00FA5E8D" w:rsidP="00FA5E8D">
      <w:pPr>
        <w:pStyle w:val="a4"/>
        <w:shd w:val="clear" w:color="auto" w:fill="FFFFFF"/>
        <w:spacing w:before="120" w:beforeAutospacing="0" w:after="120" w:afterAutospacing="0"/>
        <w:jc w:val="both"/>
        <w:rPr>
          <w:sz w:val="28"/>
          <w:szCs w:val="28"/>
        </w:rPr>
      </w:pPr>
      <w:r w:rsidRPr="00FA5E8D">
        <w:rPr>
          <w:sz w:val="28"/>
          <w:szCs w:val="28"/>
        </w:rPr>
        <w:t>Закупка лекарств будет осуществляться за счет субсидий регионам из федерального бюджета.</w:t>
      </w:r>
    </w:p>
    <w:p w:rsidR="00FA5E8D" w:rsidRPr="00FA5E8D" w:rsidRDefault="00FA5E8D" w:rsidP="00FA5E8D">
      <w:pPr>
        <w:pStyle w:val="a4"/>
        <w:shd w:val="clear" w:color="auto" w:fill="FFFFFF"/>
        <w:spacing w:before="120" w:beforeAutospacing="0" w:after="120" w:afterAutospacing="0"/>
        <w:jc w:val="both"/>
        <w:rPr>
          <w:sz w:val="28"/>
          <w:szCs w:val="28"/>
        </w:rPr>
      </w:pPr>
      <w:r w:rsidRPr="00FA5E8D">
        <w:rPr>
          <w:sz w:val="28"/>
          <w:szCs w:val="28"/>
        </w:rPr>
        <w:t>Приказ зарегистрирован в Минюсте России 24.01.2020 № 57272, вступил в силу 07.02.2020.</w:t>
      </w:r>
    </w:p>
    <w:p w:rsidR="00900566" w:rsidRPr="009702C4" w:rsidRDefault="00900566" w:rsidP="00FA5E8D">
      <w:pPr>
        <w:spacing w:line="240" w:lineRule="auto"/>
        <w:ind w:firstLine="709"/>
        <w:jc w:val="both"/>
        <w:rPr>
          <w:rFonts w:ascii="Times New Roman" w:hAnsi="Times New Roman" w:cs="Times New Roman"/>
          <w:sz w:val="28"/>
          <w:szCs w:val="28"/>
        </w:rPr>
      </w:pPr>
    </w:p>
    <w:sectPr w:rsidR="00900566" w:rsidRPr="009702C4" w:rsidSect="005E6C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966F8A"/>
    <w:rsid w:val="00003292"/>
    <w:rsid w:val="00003A4B"/>
    <w:rsid w:val="00004C3C"/>
    <w:rsid w:val="00006FC1"/>
    <w:rsid w:val="00007479"/>
    <w:rsid w:val="00016BB9"/>
    <w:rsid w:val="000203B2"/>
    <w:rsid w:val="00032ABC"/>
    <w:rsid w:val="00040CB1"/>
    <w:rsid w:val="0004577A"/>
    <w:rsid w:val="0005280D"/>
    <w:rsid w:val="00071F2E"/>
    <w:rsid w:val="0007296A"/>
    <w:rsid w:val="00074505"/>
    <w:rsid w:val="00086050"/>
    <w:rsid w:val="00086CE9"/>
    <w:rsid w:val="00092405"/>
    <w:rsid w:val="00092D03"/>
    <w:rsid w:val="0009372F"/>
    <w:rsid w:val="0009622F"/>
    <w:rsid w:val="000A5D30"/>
    <w:rsid w:val="000A65BC"/>
    <w:rsid w:val="000B7EEA"/>
    <w:rsid w:val="000D301A"/>
    <w:rsid w:val="000F5967"/>
    <w:rsid w:val="001458C8"/>
    <w:rsid w:val="00170571"/>
    <w:rsid w:val="001849BD"/>
    <w:rsid w:val="00191BD6"/>
    <w:rsid w:val="001949A3"/>
    <w:rsid w:val="00194B40"/>
    <w:rsid w:val="00196222"/>
    <w:rsid w:val="001C7B3F"/>
    <w:rsid w:val="001E186F"/>
    <w:rsid w:val="001E4CC8"/>
    <w:rsid w:val="001F0D51"/>
    <w:rsid w:val="0020537E"/>
    <w:rsid w:val="0021001F"/>
    <w:rsid w:val="00215767"/>
    <w:rsid w:val="002465F7"/>
    <w:rsid w:val="00291A56"/>
    <w:rsid w:val="002A1557"/>
    <w:rsid w:val="002B1D75"/>
    <w:rsid w:val="002B54B2"/>
    <w:rsid w:val="002D3591"/>
    <w:rsid w:val="002F0127"/>
    <w:rsid w:val="00303A6C"/>
    <w:rsid w:val="00306129"/>
    <w:rsid w:val="0031349F"/>
    <w:rsid w:val="00316D01"/>
    <w:rsid w:val="00320365"/>
    <w:rsid w:val="00324D4A"/>
    <w:rsid w:val="00336576"/>
    <w:rsid w:val="00347F98"/>
    <w:rsid w:val="00350B3E"/>
    <w:rsid w:val="00367DEC"/>
    <w:rsid w:val="00380B92"/>
    <w:rsid w:val="003C33B2"/>
    <w:rsid w:val="00400096"/>
    <w:rsid w:val="00414493"/>
    <w:rsid w:val="004362DC"/>
    <w:rsid w:val="00440FD1"/>
    <w:rsid w:val="00453BA5"/>
    <w:rsid w:val="00460462"/>
    <w:rsid w:val="00472570"/>
    <w:rsid w:val="004908C6"/>
    <w:rsid w:val="0049095F"/>
    <w:rsid w:val="00490E4C"/>
    <w:rsid w:val="004D73DA"/>
    <w:rsid w:val="004F025C"/>
    <w:rsid w:val="005057BE"/>
    <w:rsid w:val="005147C6"/>
    <w:rsid w:val="00526B4D"/>
    <w:rsid w:val="005323F0"/>
    <w:rsid w:val="00535BA9"/>
    <w:rsid w:val="00543191"/>
    <w:rsid w:val="00555BF3"/>
    <w:rsid w:val="0058468A"/>
    <w:rsid w:val="00587D9C"/>
    <w:rsid w:val="00590E2F"/>
    <w:rsid w:val="00592EF4"/>
    <w:rsid w:val="005A33FA"/>
    <w:rsid w:val="005B1D84"/>
    <w:rsid w:val="005B6CBA"/>
    <w:rsid w:val="005C1E10"/>
    <w:rsid w:val="005C51A0"/>
    <w:rsid w:val="005D2D0E"/>
    <w:rsid w:val="005D6642"/>
    <w:rsid w:val="005E6C31"/>
    <w:rsid w:val="005F7624"/>
    <w:rsid w:val="0060620B"/>
    <w:rsid w:val="00611F60"/>
    <w:rsid w:val="006145D5"/>
    <w:rsid w:val="00621E49"/>
    <w:rsid w:val="006236E8"/>
    <w:rsid w:val="00640195"/>
    <w:rsid w:val="006421B8"/>
    <w:rsid w:val="00655033"/>
    <w:rsid w:val="00655282"/>
    <w:rsid w:val="00674866"/>
    <w:rsid w:val="00693EB7"/>
    <w:rsid w:val="006A4B5F"/>
    <w:rsid w:val="006B140A"/>
    <w:rsid w:val="006B394C"/>
    <w:rsid w:val="006C42F6"/>
    <w:rsid w:val="006E611F"/>
    <w:rsid w:val="006E65B5"/>
    <w:rsid w:val="006F20D2"/>
    <w:rsid w:val="006F21F0"/>
    <w:rsid w:val="00710682"/>
    <w:rsid w:val="0071339E"/>
    <w:rsid w:val="0072238E"/>
    <w:rsid w:val="00726B4F"/>
    <w:rsid w:val="007356BC"/>
    <w:rsid w:val="0074588D"/>
    <w:rsid w:val="0074648D"/>
    <w:rsid w:val="00757B25"/>
    <w:rsid w:val="0076580D"/>
    <w:rsid w:val="0077224A"/>
    <w:rsid w:val="0077504F"/>
    <w:rsid w:val="0078045F"/>
    <w:rsid w:val="00796B46"/>
    <w:rsid w:val="007A0F4A"/>
    <w:rsid w:val="007A41BF"/>
    <w:rsid w:val="007A5A88"/>
    <w:rsid w:val="007B0621"/>
    <w:rsid w:val="007B0D5F"/>
    <w:rsid w:val="007C0372"/>
    <w:rsid w:val="007C5DB0"/>
    <w:rsid w:val="007C6897"/>
    <w:rsid w:val="007D0C72"/>
    <w:rsid w:val="007E5A2C"/>
    <w:rsid w:val="007F45F1"/>
    <w:rsid w:val="007F7822"/>
    <w:rsid w:val="008022BB"/>
    <w:rsid w:val="0083670F"/>
    <w:rsid w:val="00844223"/>
    <w:rsid w:val="00846941"/>
    <w:rsid w:val="00857095"/>
    <w:rsid w:val="0086632F"/>
    <w:rsid w:val="008673C7"/>
    <w:rsid w:val="0089355B"/>
    <w:rsid w:val="0089404D"/>
    <w:rsid w:val="008B7677"/>
    <w:rsid w:val="008C0619"/>
    <w:rsid w:val="008C6DD5"/>
    <w:rsid w:val="008E749D"/>
    <w:rsid w:val="008F068F"/>
    <w:rsid w:val="008F4ABA"/>
    <w:rsid w:val="00900566"/>
    <w:rsid w:val="009134D5"/>
    <w:rsid w:val="00913B42"/>
    <w:rsid w:val="00915746"/>
    <w:rsid w:val="009265D2"/>
    <w:rsid w:val="00932AD0"/>
    <w:rsid w:val="0096556D"/>
    <w:rsid w:val="00966F8A"/>
    <w:rsid w:val="009702C4"/>
    <w:rsid w:val="00973CFB"/>
    <w:rsid w:val="009A5355"/>
    <w:rsid w:val="009B4B04"/>
    <w:rsid w:val="009B6A31"/>
    <w:rsid w:val="009B76AD"/>
    <w:rsid w:val="009D16F2"/>
    <w:rsid w:val="009D43B9"/>
    <w:rsid w:val="009E68BE"/>
    <w:rsid w:val="009F7FBA"/>
    <w:rsid w:val="00A1029A"/>
    <w:rsid w:val="00A25EBA"/>
    <w:rsid w:val="00A42873"/>
    <w:rsid w:val="00A4754F"/>
    <w:rsid w:val="00A67C0A"/>
    <w:rsid w:val="00A7209F"/>
    <w:rsid w:val="00A77F59"/>
    <w:rsid w:val="00A8159B"/>
    <w:rsid w:val="00A84560"/>
    <w:rsid w:val="00A85704"/>
    <w:rsid w:val="00AB2461"/>
    <w:rsid w:val="00AC1770"/>
    <w:rsid w:val="00AD5943"/>
    <w:rsid w:val="00AE430A"/>
    <w:rsid w:val="00AF2F84"/>
    <w:rsid w:val="00AF4A17"/>
    <w:rsid w:val="00AF4D92"/>
    <w:rsid w:val="00AF6FF4"/>
    <w:rsid w:val="00B022A6"/>
    <w:rsid w:val="00B12E5E"/>
    <w:rsid w:val="00B25271"/>
    <w:rsid w:val="00B42E1B"/>
    <w:rsid w:val="00B508E7"/>
    <w:rsid w:val="00B56543"/>
    <w:rsid w:val="00B61917"/>
    <w:rsid w:val="00B7712C"/>
    <w:rsid w:val="00B83259"/>
    <w:rsid w:val="00B86079"/>
    <w:rsid w:val="00B93198"/>
    <w:rsid w:val="00BA18B5"/>
    <w:rsid w:val="00BA28E5"/>
    <w:rsid w:val="00BA72C5"/>
    <w:rsid w:val="00BB68A2"/>
    <w:rsid w:val="00BC4D72"/>
    <w:rsid w:val="00BC523D"/>
    <w:rsid w:val="00BD774D"/>
    <w:rsid w:val="00BF5B5B"/>
    <w:rsid w:val="00BF6460"/>
    <w:rsid w:val="00C0284B"/>
    <w:rsid w:val="00C07873"/>
    <w:rsid w:val="00C20D91"/>
    <w:rsid w:val="00C211C8"/>
    <w:rsid w:val="00C21F26"/>
    <w:rsid w:val="00C459B2"/>
    <w:rsid w:val="00C52AB2"/>
    <w:rsid w:val="00C55B89"/>
    <w:rsid w:val="00C55F5D"/>
    <w:rsid w:val="00C563EF"/>
    <w:rsid w:val="00C6122D"/>
    <w:rsid w:val="00C66D3A"/>
    <w:rsid w:val="00C710CB"/>
    <w:rsid w:val="00C76EB7"/>
    <w:rsid w:val="00C92CB1"/>
    <w:rsid w:val="00CA7D4A"/>
    <w:rsid w:val="00CB359F"/>
    <w:rsid w:val="00CB5159"/>
    <w:rsid w:val="00CE16E5"/>
    <w:rsid w:val="00CE17C6"/>
    <w:rsid w:val="00CE550C"/>
    <w:rsid w:val="00CE6B99"/>
    <w:rsid w:val="00D13B14"/>
    <w:rsid w:val="00D227B5"/>
    <w:rsid w:val="00D302F1"/>
    <w:rsid w:val="00D31A26"/>
    <w:rsid w:val="00D34413"/>
    <w:rsid w:val="00D50CCF"/>
    <w:rsid w:val="00D63408"/>
    <w:rsid w:val="00D64658"/>
    <w:rsid w:val="00D65D7D"/>
    <w:rsid w:val="00D719E8"/>
    <w:rsid w:val="00D91E97"/>
    <w:rsid w:val="00D93C8E"/>
    <w:rsid w:val="00D97D30"/>
    <w:rsid w:val="00D97EED"/>
    <w:rsid w:val="00DA73E6"/>
    <w:rsid w:val="00DA74F4"/>
    <w:rsid w:val="00DD1A94"/>
    <w:rsid w:val="00DD2476"/>
    <w:rsid w:val="00DD398E"/>
    <w:rsid w:val="00DD6171"/>
    <w:rsid w:val="00DF7779"/>
    <w:rsid w:val="00E32688"/>
    <w:rsid w:val="00E83C11"/>
    <w:rsid w:val="00E85A20"/>
    <w:rsid w:val="00EA0C2F"/>
    <w:rsid w:val="00EA3AED"/>
    <w:rsid w:val="00EA7F65"/>
    <w:rsid w:val="00EC15F7"/>
    <w:rsid w:val="00EC6B53"/>
    <w:rsid w:val="00ED377D"/>
    <w:rsid w:val="00ED3F92"/>
    <w:rsid w:val="00EE2DF9"/>
    <w:rsid w:val="00F0520C"/>
    <w:rsid w:val="00F10883"/>
    <w:rsid w:val="00F152BA"/>
    <w:rsid w:val="00F24D1C"/>
    <w:rsid w:val="00F27155"/>
    <w:rsid w:val="00F40EBC"/>
    <w:rsid w:val="00F45D6F"/>
    <w:rsid w:val="00F50252"/>
    <w:rsid w:val="00F544C8"/>
    <w:rsid w:val="00F570A1"/>
    <w:rsid w:val="00F659F4"/>
    <w:rsid w:val="00F72FAE"/>
    <w:rsid w:val="00F84D43"/>
    <w:rsid w:val="00FA5E8D"/>
    <w:rsid w:val="00FA77B0"/>
    <w:rsid w:val="00FB0E20"/>
    <w:rsid w:val="00FB69BD"/>
    <w:rsid w:val="00FB782D"/>
    <w:rsid w:val="00FC502C"/>
    <w:rsid w:val="00FC62F6"/>
    <w:rsid w:val="00FD2D32"/>
    <w:rsid w:val="00FE115E"/>
    <w:rsid w:val="00FE5CB0"/>
    <w:rsid w:val="00FF1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F8A"/>
  </w:style>
  <w:style w:type="paragraph" w:styleId="1">
    <w:name w:val="heading 1"/>
    <w:basedOn w:val="a"/>
    <w:link w:val="10"/>
    <w:uiPriority w:val="9"/>
    <w:qFormat/>
    <w:rsid w:val="009702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F8A"/>
    <w:rPr>
      <w:color w:val="0000FF" w:themeColor="hyperlink"/>
      <w:u w:val="single"/>
    </w:rPr>
  </w:style>
  <w:style w:type="character" w:customStyle="1" w:styleId="10">
    <w:name w:val="Заголовок 1 Знак"/>
    <w:basedOn w:val="a0"/>
    <w:link w:val="1"/>
    <w:uiPriority w:val="9"/>
    <w:rsid w:val="009702C4"/>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970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005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0566"/>
    <w:rPr>
      <w:rFonts w:ascii="Tahoma" w:hAnsi="Tahoma" w:cs="Tahoma"/>
      <w:sz w:val="16"/>
      <w:szCs w:val="16"/>
    </w:rPr>
  </w:style>
  <w:style w:type="character" w:customStyle="1" w:styleId="newsitemcategory">
    <w:name w:val="newsitem_category"/>
    <w:basedOn w:val="a0"/>
    <w:rsid w:val="00FA5E8D"/>
  </w:style>
  <w:style w:type="character" w:customStyle="1" w:styleId="newsitemhits">
    <w:name w:val="newsitem_hits"/>
    <w:basedOn w:val="a0"/>
    <w:rsid w:val="00FA5E8D"/>
  </w:style>
  <w:style w:type="character" w:customStyle="1" w:styleId="email">
    <w:name w:val="email"/>
    <w:basedOn w:val="a0"/>
    <w:rsid w:val="00FA5E8D"/>
  </w:style>
  <w:style w:type="character" w:customStyle="1" w:styleId="print">
    <w:name w:val="print"/>
    <w:basedOn w:val="a0"/>
    <w:rsid w:val="00FA5E8D"/>
  </w:style>
  <w:style w:type="character" w:styleId="a7">
    <w:name w:val="FollowedHyperlink"/>
    <w:basedOn w:val="a0"/>
    <w:uiPriority w:val="99"/>
    <w:semiHidden/>
    <w:unhideWhenUsed/>
    <w:rsid w:val="00EA3A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38537">
      <w:bodyDiv w:val="1"/>
      <w:marLeft w:val="0"/>
      <w:marRight w:val="0"/>
      <w:marTop w:val="0"/>
      <w:marBottom w:val="0"/>
      <w:divBdr>
        <w:top w:val="none" w:sz="0" w:space="0" w:color="auto"/>
        <w:left w:val="none" w:sz="0" w:space="0" w:color="auto"/>
        <w:bottom w:val="none" w:sz="0" w:space="0" w:color="auto"/>
        <w:right w:val="none" w:sz="0" w:space="0" w:color="auto"/>
      </w:divBdr>
      <w:divsChild>
        <w:div w:id="998265914">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
      </w:divsChild>
    </w:div>
    <w:div w:id="7609276">
      <w:bodyDiv w:val="1"/>
      <w:marLeft w:val="0"/>
      <w:marRight w:val="0"/>
      <w:marTop w:val="0"/>
      <w:marBottom w:val="0"/>
      <w:divBdr>
        <w:top w:val="none" w:sz="0" w:space="0" w:color="auto"/>
        <w:left w:val="none" w:sz="0" w:space="0" w:color="auto"/>
        <w:bottom w:val="none" w:sz="0" w:space="0" w:color="auto"/>
        <w:right w:val="none" w:sz="0" w:space="0" w:color="auto"/>
      </w:divBdr>
      <w:divsChild>
        <w:div w:id="910655096">
          <w:marLeft w:val="0"/>
          <w:marRight w:val="0"/>
          <w:marTop w:val="0"/>
          <w:marBottom w:val="0"/>
          <w:divBdr>
            <w:top w:val="none" w:sz="0" w:space="0" w:color="auto"/>
            <w:left w:val="none" w:sz="0" w:space="0" w:color="auto"/>
            <w:bottom w:val="none" w:sz="0" w:space="0" w:color="auto"/>
            <w:right w:val="none" w:sz="0" w:space="0" w:color="auto"/>
          </w:divBdr>
        </w:div>
        <w:div w:id="12584703">
          <w:marLeft w:val="0"/>
          <w:marRight w:val="0"/>
          <w:marTop w:val="0"/>
          <w:marBottom w:val="0"/>
          <w:divBdr>
            <w:top w:val="none" w:sz="0" w:space="0" w:color="auto"/>
            <w:left w:val="none" w:sz="0" w:space="0" w:color="auto"/>
            <w:bottom w:val="none" w:sz="0" w:space="0" w:color="auto"/>
            <w:right w:val="none" w:sz="0" w:space="0" w:color="auto"/>
          </w:divBdr>
        </w:div>
      </w:divsChild>
    </w:div>
    <w:div w:id="23021410">
      <w:bodyDiv w:val="1"/>
      <w:marLeft w:val="0"/>
      <w:marRight w:val="0"/>
      <w:marTop w:val="0"/>
      <w:marBottom w:val="0"/>
      <w:divBdr>
        <w:top w:val="none" w:sz="0" w:space="0" w:color="auto"/>
        <w:left w:val="none" w:sz="0" w:space="0" w:color="auto"/>
        <w:bottom w:val="none" w:sz="0" w:space="0" w:color="auto"/>
        <w:right w:val="none" w:sz="0" w:space="0" w:color="auto"/>
      </w:divBdr>
      <w:divsChild>
        <w:div w:id="435830329">
          <w:marLeft w:val="0"/>
          <w:marRight w:val="0"/>
          <w:marTop w:val="0"/>
          <w:marBottom w:val="0"/>
          <w:divBdr>
            <w:top w:val="none" w:sz="0" w:space="0" w:color="auto"/>
            <w:left w:val="none" w:sz="0" w:space="0" w:color="auto"/>
            <w:bottom w:val="none" w:sz="0" w:space="0" w:color="auto"/>
            <w:right w:val="none" w:sz="0" w:space="0" w:color="auto"/>
          </w:divBdr>
        </w:div>
        <w:div w:id="573902412">
          <w:marLeft w:val="0"/>
          <w:marRight w:val="0"/>
          <w:marTop w:val="0"/>
          <w:marBottom w:val="0"/>
          <w:divBdr>
            <w:top w:val="none" w:sz="0" w:space="0" w:color="auto"/>
            <w:left w:val="none" w:sz="0" w:space="0" w:color="auto"/>
            <w:bottom w:val="none" w:sz="0" w:space="0" w:color="auto"/>
            <w:right w:val="none" w:sz="0" w:space="0" w:color="auto"/>
          </w:divBdr>
        </w:div>
      </w:divsChild>
    </w:div>
    <w:div w:id="61414795">
      <w:bodyDiv w:val="1"/>
      <w:marLeft w:val="0"/>
      <w:marRight w:val="0"/>
      <w:marTop w:val="0"/>
      <w:marBottom w:val="0"/>
      <w:divBdr>
        <w:top w:val="none" w:sz="0" w:space="0" w:color="auto"/>
        <w:left w:val="none" w:sz="0" w:space="0" w:color="auto"/>
        <w:bottom w:val="none" w:sz="0" w:space="0" w:color="auto"/>
        <w:right w:val="none" w:sz="0" w:space="0" w:color="auto"/>
      </w:divBdr>
      <w:divsChild>
        <w:div w:id="1123965471">
          <w:marLeft w:val="0"/>
          <w:marRight w:val="0"/>
          <w:marTop w:val="0"/>
          <w:marBottom w:val="0"/>
          <w:divBdr>
            <w:top w:val="none" w:sz="0" w:space="0" w:color="auto"/>
            <w:left w:val="none" w:sz="0" w:space="0" w:color="auto"/>
            <w:bottom w:val="none" w:sz="0" w:space="0" w:color="auto"/>
            <w:right w:val="none" w:sz="0" w:space="0" w:color="auto"/>
          </w:divBdr>
        </w:div>
        <w:div w:id="191041273">
          <w:marLeft w:val="0"/>
          <w:marRight w:val="0"/>
          <w:marTop w:val="0"/>
          <w:marBottom w:val="0"/>
          <w:divBdr>
            <w:top w:val="none" w:sz="0" w:space="0" w:color="auto"/>
            <w:left w:val="none" w:sz="0" w:space="0" w:color="auto"/>
            <w:bottom w:val="none" w:sz="0" w:space="0" w:color="auto"/>
            <w:right w:val="none" w:sz="0" w:space="0" w:color="auto"/>
          </w:divBdr>
        </w:div>
      </w:divsChild>
    </w:div>
    <w:div w:id="77413275">
      <w:bodyDiv w:val="1"/>
      <w:marLeft w:val="0"/>
      <w:marRight w:val="0"/>
      <w:marTop w:val="0"/>
      <w:marBottom w:val="0"/>
      <w:divBdr>
        <w:top w:val="none" w:sz="0" w:space="0" w:color="auto"/>
        <w:left w:val="none" w:sz="0" w:space="0" w:color="auto"/>
        <w:bottom w:val="none" w:sz="0" w:space="0" w:color="auto"/>
        <w:right w:val="none" w:sz="0" w:space="0" w:color="auto"/>
      </w:divBdr>
      <w:divsChild>
        <w:div w:id="1848056033">
          <w:marLeft w:val="0"/>
          <w:marRight w:val="0"/>
          <w:marTop w:val="0"/>
          <w:marBottom w:val="0"/>
          <w:divBdr>
            <w:top w:val="none" w:sz="0" w:space="0" w:color="auto"/>
            <w:left w:val="none" w:sz="0" w:space="0" w:color="auto"/>
            <w:bottom w:val="none" w:sz="0" w:space="0" w:color="auto"/>
            <w:right w:val="none" w:sz="0" w:space="0" w:color="auto"/>
          </w:divBdr>
        </w:div>
        <w:div w:id="2023168372">
          <w:marLeft w:val="0"/>
          <w:marRight w:val="0"/>
          <w:marTop w:val="0"/>
          <w:marBottom w:val="0"/>
          <w:divBdr>
            <w:top w:val="none" w:sz="0" w:space="0" w:color="auto"/>
            <w:left w:val="none" w:sz="0" w:space="0" w:color="auto"/>
            <w:bottom w:val="none" w:sz="0" w:space="0" w:color="auto"/>
            <w:right w:val="none" w:sz="0" w:space="0" w:color="auto"/>
          </w:divBdr>
        </w:div>
      </w:divsChild>
    </w:div>
    <w:div w:id="259220744">
      <w:bodyDiv w:val="1"/>
      <w:marLeft w:val="0"/>
      <w:marRight w:val="0"/>
      <w:marTop w:val="0"/>
      <w:marBottom w:val="0"/>
      <w:divBdr>
        <w:top w:val="none" w:sz="0" w:space="0" w:color="auto"/>
        <w:left w:val="none" w:sz="0" w:space="0" w:color="auto"/>
        <w:bottom w:val="none" w:sz="0" w:space="0" w:color="auto"/>
        <w:right w:val="none" w:sz="0" w:space="0" w:color="auto"/>
      </w:divBdr>
      <w:divsChild>
        <w:div w:id="554590283">
          <w:marLeft w:val="0"/>
          <w:marRight w:val="0"/>
          <w:marTop w:val="0"/>
          <w:marBottom w:val="0"/>
          <w:divBdr>
            <w:top w:val="none" w:sz="0" w:space="0" w:color="auto"/>
            <w:left w:val="none" w:sz="0" w:space="0" w:color="auto"/>
            <w:bottom w:val="none" w:sz="0" w:space="0" w:color="auto"/>
            <w:right w:val="none" w:sz="0" w:space="0" w:color="auto"/>
          </w:divBdr>
        </w:div>
        <w:div w:id="948244938">
          <w:marLeft w:val="0"/>
          <w:marRight w:val="0"/>
          <w:marTop w:val="0"/>
          <w:marBottom w:val="0"/>
          <w:divBdr>
            <w:top w:val="none" w:sz="0" w:space="0" w:color="auto"/>
            <w:left w:val="none" w:sz="0" w:space="0" w:color="auto"/>
            <w:bottom w:val="none" w:sz="0" w:space="0" w:color="auto"/>
            <w:right w:val="none" w:sz="0" w:space="0" w:color="auto"/>
          </w:divBdr>
        </w:div>
      </w:divsChild>
    </w:div>
    <w:div w:id="298145337">
      <w:bodyDiv w:val="1"/>
      <w:marLeft w:val="0"/>
      <w:marRight w:val="0"/>
      <w:marTop w:val="0"/>
      <w:marBottom w:val="0"/>
      <w:divBdr>
        <w:top w:val="none" w:sz="0" w:space="0" w:color="auto"/>
        <w:left w:val="none" w:sz="0" w:space="0" w:color="auto"/>
        <w:bottom w:val="none" w:sz="0" w:space="0" w:color="auto"/>
        <w:right w:val="none" w:sz="0" w:space="0" w:color="auto"/>
      </w:divBdr>
      <w:divsChild>
        <w:div w:id="692918544">
          <w:marLeft w:val="0"/>
          <w:marRight w:val="0"/>
          <w:marTop w:val="0"/>
          <w:marBottom w:val="0"/>
          <w:divBdr>
            <w:top w:val="none" w:sz="0" w:space="0" w:color="auto"/>
            <w:left w:val="none" w:sz="0" w:space="0" w:color="auto"/>
            <w:bottom w:val="none" w:sz="0" w:space="0" w:color="auto"/>
            <w:right w:val="none" w:sz="0" w:space="0" w:color="auto"/>
          </w:divBdr>
        </w:div>
        <w:div w:id="108428214">
          <w:marLeft w:val="0"/>
          <w:marRight w:val="0"/>
          <w:marTop w:val="0"/>
          <w:marBottom w:val="0"/>
          <w:divBdr>
            <w:top w:val="none" w:sz="0" w:space="0" w:color="auto"/>
            <w:left w:val="none" w:sz="0" w:space="0" w:color="auto"/>
            <w:bottom w:val="none" w:sz="0" w:space="0" w:color="auto"/>
            <w:right w:val="none" w:sz="0" w:space="0" w:color="auto"/>
          </w:divBdr>
        </w:div>
      </w:divsChild>
    </w:div>
    <w:div w:id="316610986">
      <w:bodyDiv w:val="1"/>
      <w:marLeft w:val="0"/>
      <w:marRight w:val="0"/>
      <w:marTop w:val="0"/>
      <w:marBottom w:val="0"/>
      <w:divBdr>
        <w:top w:val="none" w:sz="0" w:space="0" w:color="auto"/>
        <w:left w:val="none" w:sz="0" w:space="0" w:color="auto"/>
        <w:bottom w:val="none" w:sz="0" w:space="0" w:color="auto"/>
        <w:right w:val="none" w:sz="0" w:space="0" w:color="auto"/>
      </w:divBdr>
      <w:divsChild>
        <w:div w:id="850140664">
          <w:marLeft w:val="0"/>
          <w:marRight w:val="0"/>
          <w:marTop w:val="0"/>
          <w:marBottom w:val="0"/>
          <w:divBdr>
            <w:top w:val="none" w:sz="0" w:space="0" w:color="auto"/>
            <w:left w:val="none" w:sz="0" w:space="0" w:color="auto"/>
            <w:bottom w:val="none" w:sz="0" w:space="0" w:color="auto"/>
            <w:right w:val="none" w:sz="0" w:space="0" w:color="auto"/>
          </w:divBdr>
        </w:div>
        <w:div w:id="907611921">
          <w:marLeft w:val="0"/>
          <w:marRight w:val="0"/>
          <w:marTop w:val="0"/>
          <w:marBottom w:val="0"/>
          <w:divBdr>
            <w:top w:val="none" w:sz="0" w:space="0" w:color="auto"/>
            <w:left w:val="none" w:sz="0" w:space="0" w:color="auto"/>
            <w:bottom w:val="none" w:sz="0" w:space="0" w:color="auto"/>
            <w:right w:val="none" w:sz="0" w:space="0" w:color="auto"/>
          </w:divBdr>
        </w:div>
      </w:divsChild>
    </w:div>
    <w:div w:id="378434724">
      <w:bodyDiv w:val="1"/>
      <w:marLeft w:val="0"/>
      <w:marRight w:val="0"/>
      <w:marTop w:val="0"/>
      <w:marBottom w:val="0"/>
      <w:divBdr>
        <w:top w:val="none" w:sz="0" w:space="0" w:color="auto"/>
        <w:left w:val="none" w:sz="0" w:space="0" w:color="auto"/>
        <w:bottom w:val="none" w:sz="0" w:space="0" w:color="auto"/>
        <w:right w:val="none" w:sz="0" w:space="0" w:color="auto"/>
      </w:divBdr>
      <w:divsChild>
        <w:div w:id="1645811625">
          <w:marLeft w:val="0"/>
          <w:marRight w:val="0"/>
          <w:marTop w:val="0"/>
          <w:marBottom w:val="0"/>
          <w:divBdr>
            <w:top w:val="none" w:sz="0" w:space="0" w:color="auto"/>
            <w:left w:val="none" w:sz="0" w:space="0" w:color="auto"/>
            <w:bottom w:val="none" w:sz="0" w:space="0" w:color="auto"/>
            <w:right w:val="none" w:sz="0" w:space="0" w:color="auto"/>
          </w:divBdr>
        </w:div>
        <w:div w:id="773011954">
          <w:marLeft w:val="0"/>
          <w:marRight w:val="0"/>
          <w:marTop w:val="0"/>
          <w:marBottom w:val="0"/>
          <w:divBdr>
            <w:top w:val="none" w:sz="0" w:space="0" w:color="auto"/>
            <w:left w:val="none" w:sz="0" w:space="0" w:color="auto"/>
            <w:bottom w:val="none" w:sz="0" w:space="0" w:color="auto"/>
            <w:right w:val="none" w:sz="0" w:space="0" w:color="auto"/>
          </w:divBdr>
        </w:div>
      </w:divsChild>
    </w:div>
    <w:div w:id="492795172">
      <w:bodyDiv w:val="1"/>
      <w:marLeft w:val="0"/>
      <w:marRight w:val="0"/>
      <w:marTop w:val="0"/>
      <w:marBottom w:val="0"/>
      <w:divBdr>
        <w:top w:val="none" w:sz="0" w:space="0" w:color="auto"/>
        <w:left w:val="none" w:sz="0" w:space="0" w:color="auto"/>
        <w:bottom w:val="none" w:sz="0" w:space="0" w:color="auto"/>
        <w:right w:val="none" w:sz="0" w:space="0" w:color="auto"/>
      </w:divBdr>
      <w:divsChild>
        <w:div w:id="405035209">
          <w:marLeft w:val="0"/>
          <w:marRight w:val="0"/>
          <w:marTop w:val="0"/>
          <w:marBottom w:val="0"/>
          <w:divBdr>
            <w:top w:val="none" w:sz="0" w:space="0" w:color="auto"/>
            <w:left w:val="none" w:sz="0" w:space="0" w:color="auto"/>
            <w:bottom w:val="none" w:sz="0" w:space="0" w:color="auto"/>
            <w:right w:val="none" w:sz="0" w:space="0" w:color="auto"/>
          </w:divBdr>
        </w:div>
        <w:div w:id="684747210">
          <w:marLeft w:val="0"/>
          <w:marRight w:val="0"/>
          <w:marTop w:val="0"/>
          <w:marBottom w:val="0"/>
          <w:divBdr>
            <w:top w:val="none" w:sz="0" w:space="0" w:color="auto"/>
            <w:left w:val="none" w:sz="0" w:space="0" w:color="auto"/>
            <w:bottom w:val="none" w:sz="0" w:space="0" w:color="auto"/>
            <w:right w:val="none" w:sz="0" w:space="0" w:color="auto"/>
          </w:divBdr>
        </w:div>
      </w:divsChild>
    </w:div>
    <w:div w:id="544216985">
      <w:bodyDiv w:val="1"/>
      <w:marLeft w:val="0"/>
      <w:marRight w:val="0"/>
      <w:marTop w:val="0"/>
      <w:marBottom w:val="0"/>
      <w:divBdr>
        <w:top w:val="none" w:sz="0" w:space="0" w:color="auto"/>
        <w:left w:val="none" w:sz="0" w:space="0" w:color="auto"/>
        <w:bottom w:val="none" w:sz="0" w:space="0" w:color="auto"/>
        <w:right w:val="none" w:sz="0" w:space="0" w:color="auto"/>
      </w:divBdr>
      <w:divsChild>
        <w:div w:id="1070270129">
          <w:marLeft w:val="0"/>
          <w:marRight w:val="0"/>
          <w:marTop w:val="0"/>
          <w:marBottom w:val="0"/>
          <w:divBdr>
            <w:top w:val="none" w:sz="0" w:space="0" w:color="auto"/>
            <w:left w:val="none" w:sz="0" w:space="0" w:color="auto"/>
            <w:bottom w:val="none" w:sz="0" w:space="0" w:color="auto"/>
            <w:right w:val="none" w:sz="0" w:space="0" w:color="auto"/>
          </w:divBdr>
        </w:div>
        <w:div w:id="877206380">
          <w:marLeft w:val="0"/>
          <w:marRight w:val="0"/>
          <w:marTop w:val="0"/>
          <w:marBottom w:val="0"/>
          <w:divBdr>
            <w:top w:val="none" w:sz="0" w:space="0" w:color="auto"/>
            <w:left w:val="none" w:sz="0" w:space="0" w:color="auto"/>
            <w:bottom w:val="none" w:sz="0" w:space="0" w:color="auto"/>
            <w:right w:val="none" w:sz="0" w:space="0" w:color="auto"/>
          </w:divBdr>
        </w:div>
      </w:divsChild>
    </w:div>
    <w:div w:id="606498889">
      <w:bodyDiv w:val="1"/>
      <w:marLeft w:val="0"/>
      <w:marRight w:val="0"/>
      <w:marTop w:val="0"/>
      <w:marBottom w:val="0"/>
      <w:divBdr>
        <w:top w:val="none" w:sz="0" w:space="0" w:color="auto"/>
        <w:left w:val="none" w:sz="0" w:space="0" w:color="auto"/>
        <w:bottom w:val="none" w:sz="0" w:space="0" w:color="auto"/>
        <w:right w:val="none" w:sz="0" w:space="0" w:color="auto"/>
      </w:divBdr>
      <w:divsChild>
        <w:div w:id="1191920564">
          <w:marLeft w:val="0"/>
          <w:marRight w:val="0"/>
          <w:marTop w:val="0"/>
          <w:marBottom w:val="0"/>
          <w:divBdr>
            <w:top w:val="none" w:sz="0" w:space="0" w:color="auto"/>
            <w:left w:val="none" w:sz="0" w:space="0" w:color="auto"/>
            <w:bottom w:val="none" w:sz="0" w:space="0" w:color="auto"/>
            <w:right w:val="none" w:sz="0" w:space="0" w:color="auto"/>
          </w:divBdr>
        </w:div>
        <w:div w:id="2016107437">
          <w:marLeft w:val="0"/>
          <w:marRight w:val="0"/>
          <w:marTop w:val="0"/>
          <w:marBottom w:val="0"/>
          <w:divBdr>
            <w:top w:val="none" w:sz="0" w:space="0" w:color="auto"/>
            <w:left w:val="none" w:sz="0" w:space="0" w:color="auto"/>
            <w:bottom w:val="none" w:sz="0" w:space="0" w:color="auto"/>
            <w:right w:val="none" w:sz="0" w:space="0" w:color="auto"/>
          </w:divBdr>
        </w:div>
      </w:divsChild>
    </w:div>
    <w:div w:id="609943802">
      <w:bodyDiv w:val="1"/>
      <w:marLeft w:val="0"/>
      <w:marRight w:val="0"/>
      <w:marTop w:val="0"/>
      <w:marBottom w:val="0"/>
      <w:divBdr>
        <w:top w:val="none" w:sz="0" w:space="0" w:color="auto"/>
        <w:left w:val="none" w:sz="0" w:space="0" w:color="auto"/>
        <w:bottom w:val="none" w:sz="0" w:space="0" w:color="auto"/>
        <w:right w:val="none" w:sz="0" w:space="0" w:color="auto"/>
      </w:divBdr>
      <w:divsChild>
        <w:div w:id="2250572">
          <w:marLeft w:val="0"/>
          <w:marRight w:val="0"/>
          <w:marTop w:val="0"/>
          <w:marBottom w:val="0"/>
          <w:divBdr>
            <w:top w:val="none" w:sz="0" w:space="0" w:color="auto"/>
            <w:left w:val="none" w:sz="0" w:space="0" w:color="auto"/>
            <w:bottom w:val="none" w:sz="0" w:space="0" w:color="auto"/>
            <w:right w:val="none" w:sz="0" w:space="0" w:color="auto"/>
          </w:divBdr>
        </w:div>
        <w:div w:id="517157205">
          <w:marLeft w:val="0"/>
          <w:marRight w:val="0"/>
          <w:marTop w:val="0"/>
          <w:marBottom w:val="0"/>
          <w:divBdr>
            <w:top w:val="none" w:sz="0" w:space="0" w:color="auto"/>
            <w:left w:val="none" w:sz="0" w:space="0" w:color="auto"/>
            <w:bottom w:val="none" w:sz="0" w:space="0" w:color="auto"/>
            <w:right w:val="none" w:sz="0" w:space="0" w:color="auto"/>
          </w:divBdr>
        </w:div>
      </w:divsChild>
    </w:div>
    <w:div w:id="695614558">
      <w:bodyDiv w:val="1"/>
      <w:marLeft w:val="0"/>
      <w:marRight w:val="0"/>
      <w:marTop w:val="0"/>
      <w:marBottom w:val="0"/>
      <w:divBdr>
        <w:top w:val="none" w:sz="0" w:space="0" w:color="auto"/>
        <w:left w:val="none" w:sz="0" w:space="0" w:color="auto"/>
        <w:bottom w:val="none" w:sz="0" w:space="0" w:color="auto"/>
        <w:right w:val="none" w:sz="0" w:space="0" w:color="auto"/>
      </w:divBdr>
      <w:divsChild>
        <w:div w:id="2117750266">
          <w:marLeft w:val="0"/>
          <w:marRight w:val="0"/>
          <w:marTop w:val="0"/>
          <w:marBottom w:val="0"/>
          <w:divBdr>
            <w:top w:val="none" w:sz="0" w:space="0" w:color="auto"/>
            <w:left w:val="none" w:sz="0" w:space="0" w:color="auto"/>
            <w:bottom w:val="none" w:sz="0" w:space="0" w:color="auto"/>
            <w:right w:val="none" w:sz="0" w:space="0" w:color="auto"/>
          </w:divBdr>
        </w:div>
        <w:div w:id="2091003698">
          <w:marLeft w:val="0"/>
          <w:marRight w:val="0"/>
          <w:marTop w:val="0"/>
          <w:marBottom w:val="0"/>
          <w:divBdr>
            <w:top w:val="none" w:sz="0" w:space="0" w:color="auto"/>
            <w:left w:val="none" w:sz="0" w:space="0" w:color="auto"/>
            <w:bottom w:val="none" w:sz="0" w:space="0" w:color="auto"/>
            <w:right w:val="none" w:sz="0" w:space="0" w:color="auto"/>
          </w:divBdr>
        </w:div>
      </w:divsChild>
    </w:div>
    <w:div w:id="739327891">
      <w:bodyDiv w:val="1"/>
      <w:marLeft w:val="0"/>
      <w:marRight w:val="0"/>
      <w:marTop w:val="0"/>
      <w:marBottom w:val="0"/>
      <w:divBdr>
        <w:top w:val="none" w:sz="0" w:space="0" w:color="auto"/>
        <w:left w:val="none" w:sz="0" w:space="0" w:color="auto"/>
        <w:bottom w:val="none" w:sz="0" w:space="0" w:color="auto"/>
        <w:right w:val="none" w:sz="0" w:space="0" w:color="auto"/>
      </w:divBdr>
      <w:divsChild>
        <w:div w:id="1217929467">
          <w:marLeft w:val="0"/>
          <w:marRight w:val="0"/>
          <w:marTop w:val="0"/>
          <w:marBottom w:val="0"/>
          <w:divBdr>
            <w:top w:val="none" w:sz="0" w:space="0" w:color="auto"/>
            <w:left w:val="none" w:sz="0" w:space="0" w:color="auto"/>
            <w:bottom w:val="none" w:sz="0" w:space="0" w:color="auto"/>
            <w:right w:val="none" w:sz="0" w:space="0" w:color="auto"/>
          </w:divBdr>
        </w:div>
        <w:div w:id="1229223458">
          <w:marLeft w:val="0"/>
          <w:marRight w:val="0"/>
          <w:marTop w:val="0"/>
          <w:marBottom w:val="0"/>
          <w:divBdr>
            <w:top w:val="none" w:sz="0" w:space="0" w:color="auto"/>
            <w:left w:val="none" w:sz="0" w:space="0" w:color="auto"/>
            <w:bottom w:val="none" w:sz="0" w:space="0" w:color="auto"/>
            <w:right w:val="none" w:sz="0" w:space="0" w:color="auto"/>
          </w:divBdr>
        </w:div>
      </w:divsChild>
    </w:div>
    <w:div w:id="751851656">
      <w:bodyDiv w:val="1"/>
      <w:marLeft w:val="0"/>
      <w:marRight w:val="0"/>
      <w:marTop w:val="0"/>
      <w:marBottom w:val="0"/>
      <w:divBdr>
        <w:top w:val="none" w:sz="0" w:space="0" w:color="auto"/>
        <w:left w:val="none" w:sz="0" w:space="0" w:color="auto"/>
        <w:bottom w:val="none" w:sz="0" w:space="0" w:color="auto"/>
        <w:right w:val="none" w:sz="0" w:space="0" w:color="auto"/>
      </w:divBdr>
      <w:divsChild>
        <w:div w:id="1702317581">
          <w:marLeft w:val="0"/>
          <w:marRight w:val="0"/>
          <w:marTop w:val="0"/>
          <w:marBottom w:val="0"/>
          <w:divBdr>
            <w:top w:val="none" w:sz="0" w:space="0" w:color="auto"/>
            <w:left w:val="none" w:sz="0" w:space="0" w:color="auto"/>
            <w:bottom w:val="none" w:sz="0" w:space="0" w:color="auto"/>
            <w:right w:val="none" w:sz="0" w:space="0" w:color="auto"/>
          </w:divBdr>
        </w:div>
        <w:div w:id="1886015625">
          <w:marLeft w:val="0"/>
          <w:marRight w:val="0"/>
          <w:marTop w:val="0"/>
          <w:marBottom w:val="0"/>
          <w:divBdr>
            <w:top w:val="none" w:sz="0" w:space="0" w:color="auto"/>
            <w:left w:val="none" w:sz="0" w:space="0" w:color="auto"/>
            <w:bottom w:val="none" w:sz="0" w:space="0" w:color="auto"/>
            <w:right w:val="none" w:sz="0" w:space="0" w:color="auto"/>
          </w:divBdr>
        </w:div>
      </w:divsChild>
    </w:div>
    <w:div w:id="857087393">
      <w:bodyDiv w:val="1"/>
      <w:marLeft w:val="0"/>
      <w:marRight w:val="0"/>
      <w:marTop w:val="0"/>
      <w:marBottom w:val="0"/>
      <w:divBdr>
        <w:top w:val="none" w:sz="0" w:space="0" w:color="auto"/>
        <w:left w:val="none" w:sz="0" w:space="0" w:color="auto"/>
        <w:bottom w:val="none" w:sz="0" w:space="0" w:color="auto"/>
        <w:right w:val="none" w:sz="0" w:space="0" w:color="auto"/>
      </w:divBdr>
      <w:divsChild>
        <w:div w:id="1837837654">
          <w:marLeft w:val="0"/>
          <w:marRight w:val="0"/>
          <w:marTop w:val="0"/>
          <w:marBottom w:val="0"/>
          <w:divBdr>
            <w:top w:val="none" w:sz="0" w:space="0" w:color="auto"/>
            <w:left w:val="none" w:sz="0" w:space="0" w:color="auto"/>
            <w:bottom w:val="none" w:sz="0" w:space="0" w:color="auto"/>
            <w:right w:val="none" w:sz="0" w:space="0" w:color="auto"/>
          </w:divBdr>
        </w:div>
        <w:div w:id="1628661165">
          <w:marLeft w:val="0"/>
          <w:marRight w:val="0"/>
          <w:marTop w:val="0"/>
          <w:marBottom w:val="0"/>
          <w:divBdr>
            <w:top w:val="none" w:sz="0" w:space="0" w:color="auto"/>
            <w:left w:val="none" w:sz="0" w:space="0" w:color="auto"/>
            <w:bottom w:val="none" w:sz="0" w:space="0" w:color="auto"/>
            <w:right w:val="none" w:sz="0" w:space="0" w:color="auto"/>
          </w:divBdr>
        </w:div>
      </w:divsChild>
    </w:div>
    <w:div w:id="955406394">
      <w:bodyDiv w:val="1"/>
      <w:marLeft w:val="0"/>
      <w:marRight w:val="0"/>
      <w:marTop w:val="0"/>
      <w:marBottom w:val="0"/>
      <w:divBdr>
        <w:top w:val="none" w:sz="0" w:space="0" w:color="auto"/>
        <w:left w:val="none" w:sz="0" w:space="0" w:color="auto"/>
        <w:bottom w:val="none" w:sz="0" w:space="0" w:color="auto"/>
        <w:right w:val="none" w:sz="0" w:space="0" w:color="auto"/>
      </w:divBdr>
      <w:divsChild>
        <w:div w:id="1291932851">
          <w:marLeft w:val="0"/>
          <w:marRight w:val="0"/>
          <w:marTop w:val="0"/>
          <w:marBottom w:val="0"/>
          <w:divBdr>
            <w:top w:val="none" w:sz="0" w:space="0" w:color="auto"/>
            <w:left w:val="none" w:sz="0" w:space="0" w:color="auto"/>
            <w:bottom w:val="none" w:sz="0" w:space="0" w:color="auto"/>
            <w:right w:val="none" w:sz="0" w:space="0" w:color="auto"/>
          </w:divBdr>
        </w:div>
        <w:div w:id="1873178600">
          <w:marLeft w:val="0"/>
          <w:marRight w:val="0"/>
          <w:marTop w:val="0"/>
          <w:marBottom w:val="0"/>
          <w:divBdr>
            <w:top w:val="none" w:sz="0" w:space="0" w:color="auto"/>
            <w:left w:val="none" w:sz="0" w:space="0" w:color="auto"/>
            <w:bottom w:val="none" w:sz="0" w:space="0" w:color="auto"/>
            <w:right w:val="none" w:sz="0" w:space="0" w:color="auto"/>
          </w:divBdr>
        </w:div>
      </w:divsChild>
    </w:div>
    <w:div w:id="985160224">
      <w:bodyDiv w:val="1"/>
      <w:marLeft w:val="0"/>
      <w:marRight w:val="0"/>
      <w:marTop w:val="0"/>
      <w:marBottom w:val="0"/>
      <w:divBdr>
        <w:top w:val="none" w:sz="0" w:space="0" w:color="auto"/>
        <w:left w:val="none" w:sz="0" w:space="0" w:color="auto"/>
        <w:bottom w:val="none" w:sz="0" w:space="0" w:color="auto"/>
        <w:right w:val="none" w:sz="0" w:space="0" w:color="auto"/>
      </w:divBdr>
      <w:divsChild>
        <w:div w:id="72896153">
          <w:marLeft w:val="0"/>
          <w:marRight w:val="0"/>
          <w:marTop w:val="0"/>
          <w:marBottom w:val="0"/>
          <w:divBdr>
            <w:top w:val="none" w:sz="0" w:space="0" w:color="auto"/>
            <w:left w:val="none" w:sz="0" w:space="0" w:color="auto"/>
            <w:bottom w:val="none" w:sz="0" w:space="0" w:color="auto"/>
            <w:right w:val="none" w:sz="0" w:space="0" w:color="auto"/>
          </w:divBdr>
        </w:div>
        <w:div w:id="1688866084">
          <w:marLeft w:val="0"/>
          <w:marRight w:val="0"/>
          <w:marTop w:val="0"/>
          <w:marBottom w:val="0"/>
          <w:divBdr>
            <w:top w:val="none" w:sz="0" w:space="0" w:color="auto"/>
            <w:left w:val="none" w:sz="0" w:space="0" w:color="auto"/>
            <w:bottom w:val="none" w:sz="0" w:space="0" w:color="auto"/>
            <w:right w:val="none" w:sz="0" w:space="0" w:color="auto"/>
          </w:divBdr>
        </w:div>
      </w:divsChild>
    </w:div>
    <w:div w:id="1001085481">
      <w:bodyDiv w:val="1"/>
      <w:marLeft w:val="0"/>
      <w:marRight w:val="0"/>
      <w:marTop w:val="0"/>
      <w:marBottom w:val="0"/>
      <w:divBdr>
        <w:top w:val="none" w:sz="0" w:space="0" w:color="auto"/>
        <w:left w:val="none" w:sz="0" w:space="0" w:color="auto"/>
        <w:bottom w:val="none" w:sz="0" w:space="0" w:color="auto"/>
        <w:right w:val="none" w:sz="0" w:space="0" w:color="auto"/>
      </w:divBdr>
      <w:divsChild>
        <w:div w:id="1804149272">
          <w:marLeft w:val="0"/>
          <w:marRight w:val="0"/>
          <w:marTop w:val="0"/>
          <w:marBottom w:val="0"/>
          <w:divBdr>
            <w:top w:val="none" w:sz="0" w:space="0" w:color="auto"/>
            <w:left w:val="none" w:sz="0" w:space="0" w:color="auto"/>
            <w:bottom w:val="none" w:sz="0" w:space="0" w:color="auto"/>
            <w:right w:val="none" w:sz="0" w:space="0" w:color="auto"/>
          </w:divBdr>
        </w:div>
        <w:div w:id="135799618">
          <w:marLeft w:val="0"/>
          <w:marRight w:val="0"/>
          <w:marTop w:val="0"/>
          <w:marBottom w:val="0"/>
          <w:divBdr>
            <w:top w:val="none" w:sz="0" w:space="0" w:color="auto"/>
            <w:left w:val="none" w:sz="0" w:space="0" w:color="auto"/>
            <w:bottom w:val="none" w:sz="0" w:space="0" w:color="auto"/>
            <w:right w:val="none" w:sz="0" w:space="0" w:color="auto"/>
          </w:divBdr>
        </w:div>
      </w:divsChild>
    </w:div>
    <w:div w:id="1018585927">
      <w:bodyDiv w:val="1"/>
      <w:marLeft w:val="0"/>
      <w:marRight w:val="0"/>
      <w:marTop w:val="0"/>
      <w:marBottom w:val="0"/>
      <w:divBdr>
        <w:top w:val="none" w:sz="0" w:space="0" w:color="auto"/>
        <w:left w:val="none" w:sz="0" w:space="0" w:color="auto"/>
        <w:bottom w:val="none" w:sz="0" w:space="0" w:color="auto"/>
        <w:right w:val="none" w:sz="0" w:space="0" w:color="auto"/>
      </w:divBdr>
      <w:divsChild>
        <w:div w:id="622200774">
          <w:marLeft w:val="0"/>
          <w:marRight w:val="0"/>
          <w:marTop w:val="0"/>
          <w:marBottom w:val="0"/>
          <w:divBdr>
            <w:top w:val="none" w:sz="0" w:space="0" w:color="auto"/>
            <w:left w:val="none" w:sz="0" w:space="0" w:color="auto"/>
            <w:bottom w:val="none" w:sz="0" w:space="0" w:color="auto"/>
            <w:right w:val="none" w:sz="0" w:space="0" w:color="auto"/>
          </w:divBdr>
        </w:div>
        <w:div w:id="775367975">
          <w:marLeft w:val="0"/>
          <w:marRight w:val="0"/>
          <w:marTop w:val="0"/>
          <w:marBottom w:val="0"/>
          <w:divBdr>
            <w:top w:val="none" w:sz="0" w:space="0" w:color="auto"/>
            <w:left w:val="none" w:sz="0" w:space="0" w:color="auto"/>
            <w:bottom w:val="none" w:sz="0" w:space="0" w:color="auto"/>
            <w:right w:val="none" w:sz="0" w:space="0" w:color="auto"/>
          </w:divBdr>
        </w:div>
      </w:divsChild>
    </w:div>
    <w:div w:id="1064522557">
      <w:bodyDiv w:val="1"/>
      <w:marLeft w:val="0"/>
      <w:marRight w:val="0"/>
      <w:marTop w:val="0"/>
      <w:marBottom w:val="0"/>
      <w:divBdr>
        <w:top w:val="none" w:sz="0" w:space="0" w:color="auto"/>
        <w:left w:val="none" w:sz="0" w:space="0" w:color="auto"/>
        <w:bottom w:val="none" w:sz="0" w:space="0" w:color="auto"/>
        <w:right w:val="none" w:sz="0" w:space="0" w:color="auto"/>
      </w:divBdr>
      <w:divsChild>
        <w:div w:id="592319686">
          <w:marLeft w:val="0"/>
          <w:marRight w:val="0"/>
          <w:marTop w:val="0"/>
          <w:marBottom w:val="0"/>
          <w:divBdr>
            <w:top w:val="none" w:sz="0" w:space="0" w:color="auto"/>
            <w:left w:val="none" w:sz="0" w:space="0" w:color="auto"/>
            <w:bottom w:val="none" w:sz="0" w:space="0" w:color="auto"/>
            <w:right w:val="none" w:sz="0" w:space="0" w:color="auto"/>
          </w:divBdr>
        </w:div>
        <w:div w:id="1990212560">
          <w:marLeft w:val="0"/>
          <w:marRight w:val="0"/>
          <w:marTop w:val="0"/>
          <w:marBottom w:val="0"/>
          <w:divBdr>
            <w:top w:val="none" w:sz="0" w:space="0" w:color="auto"/>
            <w:left w:val="none" w:sz="0" w:space="0" w:color="auto"/>
            <w:bottom w:val="none" w:sz="0" w:space="0" w:color="auto"/>
            <w:right w:val="none" w:sz="0" w:space="0" w:color="auto"/>
          </w:divBdr>
        </w:div>
      </w:divsChild>
    </w:div>
    <w:div w:id="1082608093">
      <w:bodyDiv w:val="1"/>
      <w:marLeft w:val="0"/>
      <w:marRight w:val="0"/>
      <w:marTop w:val="0"/>
      <w:marBottom w:val="0"/>
      <w:divBdr>
        <w:top w:val="none" w:sz="0" w:space="0" w:color="auto"/>
        <w:left w:val="none" w:sz="0" w:space="0" w:color="auto"/>
        <w:bottom w:val="none" w:sz="0" w:space="0" w:color="auto"/>
        <w:right w:val="none" w:sz="0" w:space="0" w:color="auto"/>
      </w:divBdr>
      <w:divsChild>
        <w:div w:id="812217788">
          <w:marLeft w:val="0"/>
          <w:marRight w:val="0"/>
          <w:marTop w:val="0"/>
          <w:marBottom w:val="0"/>
          <w:divBdr>
            <w:top w:val="none" w:sz="0" w:space="0" w:color="auto"/>
            <w:left w:val="none" w:sz="0" w:space="0" w:color="auto"/>
            <w:bottom w:val="none" w:sz="0" w:space="0" w:color="auto"/>
            <w:right w:val="none" w:sz="0" w:space="0" w:color="auto"/>
          </w:divBdr>
        </w:div>
        <w:div w:id="649478434">
          <w:marLeft w:val="0"/>
          <w:marRight w:val="0"/>
          <w:marTop w:val="0"/>
          <w:marBottom w:val="0"/>
          <w:divBdr>
            <w:top w:val="none" w:sz="0" w:space="0" w:color="auto"/>
            <w:left w:val="none" w:sz="0" w:space="0" w:color="auto"/>
            <w:bottom w:val="none" w:sz="0" w:space="0" w:color="auto"/>
            <w:right w:val="none" w:sz="0" w:space="0" w:color="auto"/>
          </w:divBdr>
          <w:divsChild>
            <w:div w:id="638998605">
              <w:marLeft w:val="0"/>
              <w:marRight w:val="0"/>
              <w:marTop w:val="0"/>
              <w:marBottom w:val="0"/>
              <w:divBdr>
                <w:top w:val="none" w:sz="0" w:space="0" w:color="auto"/>
                <w:left w:val="none" w:sz="0" w:space="0" w:color="auto"/>
                <w:bottom w:val="none" w:sz="0" w:space="0" w:color="auto"/>
                <w:right w:val="none" w:sz="0" w:space="0" w:color="auto"/>
              </w:divBdr>
              <w:divsChild>
                <w:div w:id="961035699">
                  <w:marLeft w:val="0"/>
                  <w:marRight w:val="0"/>
                  <w:marTop w:val="0"/>
                  <w:marBottom w:val="0"/>
                  <w:divBdr>
                    <w:top w:val="none" w:sz="0" w:space="0" w:color="auto"/>
                    <w:left w:val="none" w:sz="0" w:space="0" w:color="auto"/>
                    <w:bottom w:val="none" w:sz="0" w:space="0" w:color="auto"/>
                    <w:right w:val="none" w:sz="0" w:space="0" w:color="auto"/>
                  </w:divBdr>
                  <w:divsChild>
                    <w:div w:id="658267965">
                      <w:marLeft w:val="0"/>
                      <w:marRight w:val="0"/>
                      <w:marTop w:val="0"/>
                      <w:marBottom w:val="0"/>
                      <w:divBdr>
                        <w:top w:val="none" w:sz="0" w:space="0" w:color="auto"/>
                        <w:left w:val="none" w:sz="0" w:space="0" w:color="auto"/>
                        <w:bottom w:val="none" w:sz="0" w:space="0" w:color="auto"/>
                        <w:right w:val="none" w:sz="0" w:space="0" w:color="auto"/>
                      </w:divBdr>
                      <w:divsChild>
                        <w:div w:id="1812482609">
                          <w:marLeft w:val="0"/>
                          <w:marRight w:val="0"/>
                          <w:marTop w:val="0"/>
                          <w:marBottom w:val="0"/>
                          <w:divBdr>
                            <w:top w:val="none" w:sz="0" w:space="0" w:color="auto"/>
                            <w:left w:val="none" w:sz="0" w:space="0" w:color="auto"/>
                            <w:bottom w:val="none" w:sz="0" w:space="0" w:color="auto"/>
                            <w:right w:val="none" w:sz="0" w:space="0" w:color="auto"/>
                          </w:divBdr>
                          <w:divsChild>
                            <w:div w:id="695428072">
                              <w:marLeft w:val="0"/>
                              <w:marRight w:val="0"/>
                              <w:marTop w:val="0"/>
                              <w:marBottom w:val="0"/>
                              <w:divBdr>
                                <w:top w:val="none" w:sz="0" w:space="0" w:color="auto"/>
                                <w:left w:val="none" w:sz="0" w:space="0" w:color="auto"/>
                                <w:bottom w:val="none" w:sz="0" w:space="0" w:color="auto"/>
                                <w:right w:val="none" w:sz="0" w:space="0" w:color="auto"/>
                              </w:divBdr>
                              <w:divsChild>
                                <w:div w:id="17453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1409">
                          <w:marLeft w:val="0"/>
                          <w:marRight w:val="0"/>
                          <w:marTop w:val="374"/>
                          <w:marBottom w:val="0"/>
                          <w:divBdr>
                            <w:top w:val="none" w:sz="0" w:space="0" w:color="auto"/>
                            <w:left w:val="none" w:sz="0" w:space="0" w:color="auto"/>
                            <w:bottom w:val="none" w:sz="0" w:space="0" w:color="auto"/>
                            <w:right w:val="none" w:sz="0" w:space="0" w:color="auto"/>
                          </w:divBdr>
                          <w:divsChild>
                            <w:div w:id="1079133188">
                              <w:marLeft w:val="0"/>
                              <w:marRight w:val="0"/>
                              <w:marTop w:val="0"/>
                              <w:marBottom w:val="0"/>
                              <w:divBdr>
                                <w:top w:val="none" w:sz="0" w:space="0" w:color="auto"/>
                                <w:left w:val="none" w:sz="0" w:space="0" w:color="auto"/>
                                <w:bottom w:val="none" w:sz="0" w:space="0" w:color="auto"/>
                                <w:right w:val="none" w:sz="0" w:space="0" w:color="auto"/>
                              </w:divBdr>
                              <w:divsChild>
                                <w:div w:id="15483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048744">
      <w:bodyDiv w:val="1"/>
      <w:marLeft w:val="0"/>
      <w:marRight w:val="0"/>
      <w:marTop w:val="0"/>
      <w:marBottom w:val="0"/>
      <w:divBdr>
        <w:top w:val="none" w:sz="0" w:space="0" w:color="auto"/>
        <w:left w:val="none" w:sz="0" w:space="0" w:color="auto"/>
        <w:bottom w:val="none" w:sz="0" w:space="0" w:color="auto"/>
        <w:right w:val="none" w:sz="0" w:space="0" w:color="auto"/>
      </w:divBdr>
      <w:divsChild>
        <w:div w:id="1393963411">
          <w:marLeft w:val="0"/>
          <w:marRight w:val="0"/>
          <w:marTop w:val="0"/>
          <w:marBottom w:val="0"/>
          <w:divBdr>
            <w:top w:val="none" w:sz="0" w:space="0" w:color="auto"/>
            <w:left w:val="none" w:sz="0" w:space="0" w:color="auto"/>
            <w:bottom w:val="none" w:sz="0" w:space="0" w:color="auto"/>
            <w:right w:val="none" w:sz="0" w:space="0" w:color="auto"/>
          </w:divBdr>
        </w:div>
        <w:div w:id="1486817686">
          <w:marLeft w:val="0"/>
          <w:marRight w:val="0"/>
          <w:marTop w:val="0"/>
          <w:marBottom w:val="0"/>
          <w:divBdr>
            <w:top w:val="none" w:sz="0" w:space="0" w:color="auto"/>
            <w:left w:val="none" w:sz="0" w:space="0" w:color="auto"/>
            <w:bottom w:val="none" w:sz="0" w:space="0" w:color="auto"/>
            <w:right w:val="none" w:sz="0" w:space="0" w:color="auto"/>
          </w:divBdr>
        </w:div>
      </w:divsChild>
    </w:div>
    <w:div w:id="1139958641">
      <w:bodyDiv w:val="1"/>
      <w:marLeft w:val="0"/>
      <w:marRight w:val="0"/>
      <w:marTop w:val="0"/>
      <w:marBottom w:val="0"/>
      <w:divBdr>
        <w:top w:val="none" w:sz="0" w:space="0" w:color="auto"/>
        <w:left w:val="none" w:sz="0" w:space="0" w:color="auto"/>
        <w:bottom w:val="none" w:sz="0" w:space="0" w:color="auto"/>
        <w:right w:val="none" w:sz="0" w:space="0" w:color="auto"/>
      </w:divBdr>
      <w:divsChild>
        <w:div w:id="1311405263">
          <w:marLeft w:val="0"/>
          <w:marRight w:val="0"/>
          <w:marTop w:val="0"/>
          <w:marBottom w:val="0"/>
          <w:divBdr>
            <w:top w:val="none" w:sz="0" w:space="0" w:color="auto"/>
            <w:left w:val="none" w:sz="0" w:space="0" w:color="auto"/>
            <w:bottom w:val="none" w:sz="0" w:space="0" w:color="auto"/>
            <w:right w:val="none" w:sz="0" w:space="0" w:color="auto"/>
          </w:divBdr>
        </w:div>
        <w:div w:id="1434939939">
          <w:marLeft w:val="0"/>
          <w:marRight w:val="0"/>
          <w:marTop w:val="0"/>
          <w:marBottom w:val="0"/>
          <w:divBdr>
            <w:top w:val="none" w:sz="0" w:space="0" w:color="auto"/>
            <w:left w:val="none" w:sz="0" w:space="0" w:color="auto"/>
            <w:bottom w:val="none" w:sz="0" w:space="0" w:color="auto"/>
            <w:right w:val="none" w:sz="0" w:space="0" w:color="auto"/>
          </w:divBdr>
        </w:div>
      </w:divsChild>
    </w:div>
    <w:div w:id="1207109028">
      <w:bodyDiv w:val="1"/>
      <w:marLeft w:val="0"/>
      <w:marRight w:val="0"/>
      <w:marTop w:val="0"/>
      <w:marBottom w:val="0"/>
      <w:divBdr>
        <w:top w:val="none" w:sz="0" w:space="0" w:color="auto"/>
        <w:left w:val="none" w:sz="0" w:space="0" w:color="auto"/>
        <w:bottom w:val="none" w:sz="0" w:space="0" w:color="auto"/>
        <w:right w:val="none" w:sz="0" w:space="0" w:color="auto"/>
      </w:divBdr>
      <w:divsChild>
        <w:div w:id="838538609">
          <w:marLeft w:val="0"/>
          <w:marRight w:val="0"/>
          <w:marTop w:val="0"/>
          <w:marBottom w:val="0"/>
          <w:divBdr>
            <w:top w:val="none" w:sz="0" w:space="0" w:color="auto"/>
            <w:left w:val="none" w:sz="0" w:space="0" w:color="auto"/>
            <w:bottom w:val="none" w:sz="0" w:space="0" w:color="auto"/>
            <w:right w:val="none" w:sz="0" w:space="0" w:color="auto"/>
          </w:divBdr>
        </w:div>
        <w:div w:id="590624603">
          <w:marLeft w:val="0"/>
          <w:marRight w:val="0"/>
          <w:marTop w:val="0"/>
          <w:marBottom w:val="0"/>
          <w:divBdr>
            <w:top w:val="none" w:sz="0" w:space="0" w:color="auto"/>
            <w:left w:val="none" w:sz="0" w:space="0" w:color="auto"/>
            <w:bottom w:val="none" w:sz="0" w:space="0" w:color="auto"/>
            <w:right w:val="none" w:sz="0" w:space="0" w:color="auto"/>
          </w:divBdr>
        </w:div>
      </w:divsChild>
    </w:div>
    <w:div w:id="1223171415">
      <w:bodyDiv w:val="1"/>
      <w:marLeft w:val="0"/>
      <w:marRight w:val="0"/>
      <w:marTop w:val="0"/>
      <w:marBottom w:val="0"/>
      <w:divBdr>
        <w:top w:val="none" w:sz="0" w:space="0" w:color="auto"/>
        <w:left w:val="none" w:sz="0" w:space="0" w:color="auto"/>
        <w:bottom w:val="none" w:sz="0" w:space="0" w:color="auto"/>
        <w:right w:val="none" w:sz="0" w:space="0" w:color="auto"/>
      </w:divBdr>
      <w:divsChild>
        <w:div w:id="760293095">
          <w:marLeft w:val="0"/>
          <w:marRight w:val="0"/>
          <w:marTop w:val="0"/>
          <w:marBottom w:val="0"/>
          <w:divBdr>
            <w:top w:val="none" w:sz="0" w:space="0" w:color="auto"/>
            <w:left w:val="none" w:sz="0" w:space="0" w:color="auto"/>
            <w:bottom w:val="none" w:sz="0" w:space="0" w:color="auto"/>
            <w:right w:val="none" w:sz="0" w:space="0" w:color="auto"/>
          </w:divBdr>
        </w:div>
        <w:div w:id="2110739414">
          <w:marLeft w:val="0"/>
          <w:marRight w:val="0"/>
          <w:marTop w:val="0"/>
          <w:marBottom w:val="0"/>
          <w:divBdr>
            <w:top w:val="none" w:sz="0" w:space="0" w:color="auto"/>
            <w:left w:val="none" w:sz="0" w:space="0" w:color="auto"/>
            <w:bottom w:val="none" w:sz="0" w:space="0" w:color="auto"/>
            <w:right w:val="none" w:sz="0" w:space="0" w:color="auto"/>
          </w:divBdr>
        </w:div>
      </w:divsChild>
    </w:div>
    <w:div w:id="1300380137">
      <w:bodyDiv w:val="1"/>
      <w:marLeft w:val="0"/>
      <w:marRight w:val="0"/>
      <w:marTop w:val="0"/>
      <w:marBottom w:val="0"/>
      <w:divBdr>
        <w:top w:val="none" w:sz="0" w:space="0" w:color="auto"/>
        <w:left w:val="none" w:sz="0" w:space="0" w:color="auto"/>
        <w:bottom w:val="none" w:sz="0" w:space="0" w:color="auto"/>
        <w:right w:val="none" w:sz="0" w:space="0" w:color="auto"/>
      </w:divBdr>
      <w:divsChild>
        <w:div w:id="122429335">
          <w:marLeft w:val="0"/>
          <w:marRight w:val="0"/>
          <w:marTop w:val="0"/>
          <w:marBottom w:val="0"/>
          <w:divBdr>
            <w:top w:val="none" w:sz="0" w:space="0" w:color="auto"/>
            <w:left w:val="none" w:sz="0" w:space="0" w:color="auto"/>
            <w:bottom w:val="none" w:sz="0" w:space="0" w:color="auto"/>
            <w:right w:val="none" w:sz="0" w:space="0" w:color="auto"/>
          </w:divBdr>
        </w:div>
        <w:div w:id="1663973836">
          <w:marLeft w:val="0"/>
          <w:marRight w:val="0"/>
          <w:marTop w:val="0"/>
          <w:marBottom w:val="0"/>
          <w:divBdr>
            <w:top w:val="none" w:sz="0" w:space="0" w:color="auto"/>
            <w:left w:val="none" w:sz="0" w:space="0" w:color="auto"/>
            <w:bottom w:val="none" w:sz="0" w:space="0" w:color="auto"/>
            <w:right w:val="none" w:sz="0" w:space="0" w:color="auto"/>
          </w:divBdr>
        </w:div>
      </w:divsChild>
    </w:div>
    <w:div w:id="1313290578">
      <w:bodyDiv w:val="1"/>
      <w:marLeft w:val="0"/>
      <w:marRight w:val="0"/>
      <w:marTop w:val="0"/>
      <w:marBottom w:val="0"/>
      <w:divBdr>
        <w:top w:val="none" w:sz="0" w:space="0" w:color="auto"/>
        <w:left w:val="none" w:sz="0" w:space="0" w:color="auto"/>
        <w:bottom w:val="none" w:sz="0" w:space="0" w:color="auto"/>
        <w:right w:val="none" w:sz="0" w:space="0" w:color="auto"/>
      </w:divBdr>
      <w:divsChild>
        <w:div w:id="1872256312">
          <w:marLeft w:val="0"/>
          <w:marRight w:val="0"/>
          <w:marTop w:val="0"/>
          <w:marBottom w:val="0"/>
          <w:divBdr>
            <w:top w:val="none" w:sz="0" w:space="0" w:color="auto"/>
            <w:left w:val="none" w:sz="0" w:space="0" w:color="auto"/>
            <w:bottom w:val="none" w:sz="0" w:space="0" w:color="auto"/>
            <w:right w:val="none" w:sz="0" w:space="0" w:color="auto"/>
          </w:divBdr>
        </w:div>
        <w:div w:id="1580169947">
          <w:marLeft w:val="0"/>
          <w:marRight w:val="0"/>
          <w:marTop w:val="0"/>
          <w:marBottom w:val="0"/>
          <w:divBdr>
            <w:top w:val="none" w:sz="0" w:space="0" w:color="auto"/>
            <w:left w:val="none" w:sz="0" w:space="0" w:color="auto"/>
            <w:bottom w:val="none" w:sz="0" w:space="0" w:color="auto"/>
            <w:right w:val="none" w:sz="0" w:space="0" w:color="auto"/>
          </w:divBdr>
        </w:div>
      </w:divsChild>
    </w:div>
    <w:div w:id="1462072195">
      <w:bodyDiv w:val="1"/>
      <w:marLeft w:val="0"/>
      <w:marRight w:val="0"/>
      <w:marTop w:val="0"/>
      <w:marBottom w:val="0"/>
      <w:divBdr>
        <w:top w:val="none" w:sz="0" w:space="0" w:color="auto"/>
        <w:left w:val="none" w:sz="0" w:space="0" w:color="auto"/>
        <w:bottom w:val="none" w:sz="0" w:space="0" w:color="auto"/>
        <w:right w:val="none" w:sz="0" w:space="0" w:color="auto"/>
      </w:divBdr>
      <w:divsChild>
        <w:div w:id="1676958688">
          <w:marLeft w:val="0"/>
          <w:marRight w:val="0"/>
          <w:marTop w:val="0"/>
          <w:marBottom w:val="0"/>
          <w:divBdr>
            <w:top w:val="none" w:sz="0" w:space="0" w:color="auto"/>
            <w:left w:val="none" w:sz="0" w:space="0" w:color="auto"/>
            <w:bottom w:val="none" w:sz="0" w:space="0" w:color="auto"/>
            <w:right w:val="none" w:sz="0" w:space="0" w:color="auto"/>
          </w:divBdr>
        </w:div>
        <w:div w:id="1193107411">
          <w:marLeft w:val="0"/>
          <w:marRight w:val="0"/>
          <w:marTop w:val="0"/>
          <w:marBottom w:val="0"/>
          <w:divBdr>
            <w:top w:val="none" w:sz="0" w:space="0" w:color="auto"/>
            <w:left w:val="none" w:sz="0" w:space="0" w:color="auto"/>
            <w:bottom w:val="none" w:sz="0" w:space="0" w:color="auto"/>
            <w:right w:val="none" w:sz="0" w:space="0" w:color="auto"/>
          </w:divBdr>
        </w:div>
      </w:divsChild>
    </w:div>
    <w:div w:id="1484809675">
      <w:bodyDiv w:val="1"/>
      <w:marLeft w:val="0"/>
      <w:marRight w:val="0"/>
      <w:marTop w:val="0"/>
      <w:marBottom w:val="0"/>
      <w:divBdr>
        <w:top w:val="none" w:sz="0" w:space="0" w:color="auto"/>
        <w:left w:val="none" w:sz="0" w:space="0" w:color="auto"/>
        <w:bottom w:val="none" w:sz="0" w:space="0" w:color="auto"/>
        <w:right w:val="none" w:sz="0" w:space="0" w:color="auto"/>
      </w:divBdr>
      <w:divsChild>
        <w:div w:id="92173457">
          <w:marLeft w:val="0"/>
          <w:marRight w:val="0"/>
          <w:marTop w:val="0"/>
          <w:marBottom w:val="0"/>
          <w:divBdr>
            <w:top w:val="none" w:sz="0" w:space="0" w:color="auto"/>
            <w:left w:val="none" w:sz="0" w:space="0" w:color="auto"/>
            <w:bottom w:val="none" w:sz="0" w:space="0" w:color="auto"/>
            <w:right w:val="none" w:sz="0" w:space="0" w:color="auto"/>
          </w:divBdr>
        </w:div>
        <w:div w:id="436407833">
          <w:marLeft w:val="0"/>
          <w:marRight w:val="0"/>
          <w:marTop w:val="0"/>
          <w:marBottom w:val="0"/>
          <w:divBdr>
            <w:top w:val="none" w:sz="0" w:space="0" w:color="auto"/>
            <w:left w:val="none" w:sz="0" w:space="0" w:color="auto"/>
            <w:bottom w:val="none" w:sz="0" w:space="0" w:color="auto"/>
            <w:right w:val="none" w:sz="0" w:space="0" w:color="auto"/>
          </w:divBdr>
        </w:div>
      </w:divsChild>
    </w:div>
    <w:div w:id="1719402657">
      <w:bodyDiv w:val="1"/>
      <w:marLeft w:val="0"/>
      <w:marRight w:val="0"/>
      <w:marTop w:val="0"/>
      <w:marBottom w:val="0"/>
      <w:divBdr>
        <w:top w:val="none" w:sz="0" w:space="0" w:color="auto"/>
        <w:left w:val="none" w:sz="0" w:space="0" w:color="auto"/>
        <w:bottom w:val="none" w:sz="0" w:space="0" w:color="auto"/>
        <w:right w:val="none" w:sz="0" w:space="0" w:color="auto"/>
      </w:divBdr>
      <w:divsChild>
        <w:div w:id="34811727">
          <w:marLeft w:val="0"/>
          <w:marRight w:val="0"/>
          <w:marTop w:val="0"/>
          <w:marBottom w:val="0"/>
          <w:divBdr>
            <w:top w:val="none" w:sz="0" w:space="0" w:color="auto"/>
            <w:left w:val="none" w:sz="0" w:space="0" w:color="auto"/>
            <w:bottom w:val="none" w:sz="0" w:space="0" w:color="auto"/>
            <w:right w:val="none" w:sz="0" w:space="0" w:color="auto"/>
          </w:divBdr>
        </w:div>
        <w:div w:id="638533662">
          <w:marLeft w:val="0"/>
          <w:marRight w:val="0"/>
          <w:marTop w:val="0"/>
          <w:marBottom w:val="0"/>
          <w:divBdr>
            <w:top w:val="none" w:sz="0" w:space="0" w:color="auto"/>
            <w:left w:val="none" w:sz="0" w:space="0" w:color="auto"/>
            <w:bottom w:val="none" w:sz="0" w:space="0" w:color="auto"/>
            <w:right w:val="none" w:sz="0" w:space="0" w:color="auto"/>
          </w:divBdr>
          <w:divsChild>
            <w:div w:id="246808587">
              <w:marLeft w:val="0"/>
              <w:marRight w:val="0"/>
              <w:marTop w:val="0"/>
              <w:marBottom w:val="0"/>
              <w:divBdr>
                <w:top w:val="none" w:sz="0" w:space="0" w:color="auto"/>
                <w:left w:val="none" w:sz="0" w:space="0" w:color="auto"/>
                <w:bottom w:val="none" w:sz="0" w:space="0" w:color="auto"/>
                <w:right w:val="none" w:sz="0" w:space="0" w:color="auto"/>
              </w:divBdr>
              <w:divsChild>
                <w:div w:id="259292789">
                  <w:marLeft w:val="0"/>
                  <w:marRight w:val="0"/>
                  <w:marTop w:val="0"/>
                  <w:marBottom w:val="0"/>
                  <w:divBdr>
                    <w:top w:val="none" w:sz="0" w:space="0" w:color="auto"/>
                    <w:left w:val="none" w:sz="0" w:space="0" w:color="auto"/>
                    <w:bottom w:val="none" w:sz="0" w:space="0" w:color="auto"/>
                    <w:right w:val="none" w:sz="0" w:space="0" w:color="auto"/>
                  </w:divBdr>
                  <w:divsChild>
                    <w:div w:id="1072583703">
                      <w:marLeft w:val="0"/>
                      <w:marRight w:val="0"/>
                      <w:marTop w:val="0"/>
                      <w:marBottom w:val="0"/>
                      <w:divBdr>
                        <w:top w:val="none" w:sz="0" w:space="0" w:color="auto"/>
                        <w:left w:val="none" w:sz="0" w:space="0" w:color="auto"/>
                        <w:bottom w:val="none" w:sz="0" w:space="0" w:color="auto"/>
                        <w:right w:val="none" w:sz="0" w:space="0" w:color="auto"/>
                      </w:divBdr>
                      <w:divsChild>
                        <w:div w:id="792558145">
                          <w:marLeft w:val="0"/>
                          <w:marRight w:val="0"/>
                          <w:marTop w:val="0"/>
                          <w:marBottom w:val="0"/>
                          <w:divBdr>
                            <w:top w:val="none" w:sz="0" w:space="0" w:color="auto"/>
                            <w:left w:val="none" w:sz="0" w:space="0" w:color="auto"/>
                            <w:bottom w:val="none" w:sz="0" w:space="0" w:color="auto"/>
                            <w:right w:val="none" w:sz="0" w:space="0" w:color="auto"/>
                          </w:divBdr>
                          <w:divsChild>
                            <w:div w:id="1756583987">
                              <w:marLeft w:val="0"/>
                              <w:marRight w:val="0"/>
                              <w:marTop w:val="0"/>
                              <w:marBottom w:val="0"/>
                              <w:divBdr>
                                <w:top w:val="none" w:sz="0" w:space="0" w:color="auto"/>
                                <w:left w:val="none" w:sz="0" w:space="0" w:color="auto"/>
                                <w:bottom w:val="none" w:sz="0" w:space="0" w:color="auto"/>
                                <w:right w:val="none" w:sz="0" w:space="0" w:color="auto"/>
                              </w:divBdr>
                              <w:divsChild>
                                <w:div w:id="1951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4003">
                          <w:marLeft w:val="0"/>
                          <w:marRight w:val="0"/>
                          <w:marTop w:val="374"/>
                          <w:marBottom w:val="0"/>
                          <w:divBdr>
                            <w:top w:val="none" w:sz="0" w:space="0" w:color="auto"/>
                            <w:left w:val="none" w:sz="0" w:space="0" w:color="auto"/>
                            <w:bottom w:val="none" w:sz="0" w:space="0" w:color="auto"/>
                            <w:right w:val="none" w:sz="0" w:space="0" w:color="auto"/>
                          </w:divBdr>
                          <w:divsChild>
                            <w:div w:id="36979866">
                              <w:marLeft w:val="0"/>
                              <w:marRight w:val="0"/>
                              <w:marTop w:val="0"/>
                              <w:marBottom w:val="0"/>
                              <w:divBdr>
                                <w:top w:val="none" w:sz="0" w:space="0" w:color="auto"/>
                                <w:left w:val="none" w:sz="0" w:space="0" w:color="auto"/>
                                <w:bottom w:val="none" w:sz="0" w:space="0" w:color="auto"/>
                                <w:right w:val="none" w:sz="0" w:space="0" w:color="auto"/>
                              </w:divBdr>
                              <w:divsChild>
                                <w:div w:id="10769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578462">
      <w:bodyDiv w:val="1"/>
      <w:marLeft w:val="0"/>
      <w:marRight w:val="0"/>
      <w:marTop w:val="0"/>
      <w:marBottom w:val="0"/>
      <w:divBdr>
        <w:top w:val="none" w:sz="0" w:space="0" w:color="auto"/>
        <w:left w:val="none" w:sz="0" w:space="0" w:color="auto"/>
        <w:bottom w:val="none" w:sz="0" w:space="0" w:color="auto"/>
        <w:right w:val="none" w:sz="0" w:space="0" w:color="auto"/>
      </w:divBdr>
      <w:divsChild>
        <w:div w:id="1901284834">
          <w:marLeft w:val="0"/>
          <w:marRight w:val="0"/>
          <w:marTop w:val="0"/>
          <w:marBottom w:val="0"/>
          <w:divBdr>
            <w:top w:val="none" w:sz="0" w:space="0" w:color="auto"/>
            <w:left w:val="none" w:sz="0" w:space="0" w:color="auto"/>
            <w:bottom w:val="none" w:sz="0" w:space="0" w:color="auto"/>
            <w:right w:val="none" w:sz="0" w:space="0" w:color="auto"/>
          </w:divBdr>
        </w:div>
        <w:div w:id="1749038370">
          <w:marLeft w:val="0"/>
          <w:marRight w:val="0"/>
          <w:marTop w:val="0"/>
          <w:marBottom w:val="0"/>
          <w:divBdr>
            <w:top w:val="none" w:sz="0" w:space="0" w:color="auto"/>
            <w:left w:val="none" w:sz="0" w:space="0" w:color="auto"/>
            <w:bottom w:val="none" w:sz="0" w:space="0" w:color="auto"/>
            <w:right w:val="none" w:sz="0" w:space="0" w:color="auto"/>
          </w:divBdr>
          <w:divsChild>
            <w:div w:id="618680428">
              <w:marLeft w:val="0"/>
              <w:marRight w:val="0"/>
              <w:marTop w:val="0"/>
              <w:marBottom w:val="0"/>
              <w:divBdr>
                <w:top w:val="none" w:sz="0" w:space="0" w:color="auto"/>
                <w:left w:val="none" w:sz="0" w:space="0" w:color="auto"/>
                <w:bottom w:val="none" w:sz="0" w:space="0" w:color="auto"/>
                <w:right w:val="none" w:sz="0" w:space="0" w:color="auto"/>
              </w:divBdr>
              <w:divsChild>
                <w:div w:id="1592884300">
                  <w:marLeft w:val="0"/>
                  <w:marRight w:val="0"/>
                  <w:marTop w:val="0"/>
                  <w:marBottom w:val="0"/>
                  <w:divBdr>
                    <w:top w:val="none" w:sz="0" w:space="0" w:color="auto"/>
                    <w:left w:val="none" w:sz="0" w:space="0" w:color="auto"/>
                    <w:bottom w:val="none" w:sz="0" w:space="0" w:color="auto"/>
                    <w:right w:val="none" w:sz="0" w:space="0" w:color="auto"/>
                  </w:divBdr>
                  <w:divsChild>
                    <w:div w:id="71853486">
                      <w:marLeft w:val="0"/>
                      <w:marRight w:val="0"/>
                      <w:marTop w:val="0"/>
                      <w:marBottom w:val="0"/>
                      <w:divBdr>
                        <w:top w:val="none" w:sz="0" w:space="0" w:color="auto"/>
                        <w:left w:val="none" w:sz="0" w:space="0" w:color="auto"/>
                        <w:bottom w:val="none" w:sz="0" w:space="0" w:color="auto"/>
                        <w:right w:val="none" w:sz="0" w:space="0" w:color="auto"/>
                      </w:divBdr>
                      <w:divsChild>
                        <w:div w:id="835847208">
                          <w:marLeft w:val="0"/>
                          <w:marRight w:val="0"/>
                          <w:marTop w:val="0"/>
                          <w:marBottom w:val="0"/>
                          <w:divBdr>
                            <w:top w:val="none" w:sz="0" w:space="0" w:color="auto"/>
                            <w:left w:val="none" w:sz="0" w:space="0" w:color="auto"/>
                            <w:bottom w:val="none" w:sz="0" w:space="0" w:color="auto"/>
                            <w:right w:val="none" w:sz="0" w:space="0" w:color="auto"/>
                          </w:divBdr>
                          <w:divsChild>
                            <w:div w:id="8800055">
                              <w:marLeft w:val="0"/>
                              <w:marRight w:val="0"/>
                              <w:marTop w:val="0"/>
                              <w:marBottom w:val="0"/>
                              <w:divBdr>
                                <w:top w:val="none" w:sz="0" w:space="0" w:color="auto"/>
                                <w:left w:val="none" w:sz="0" w:space="0" w:color="auto"/>
                                <w:bottom w:val="none" w:sz="0" w:space="0" w:color="auto"/>
                                <w:right w:val="none" w:sz="0" w:space="0" w:color="auto"/>
                              </w:divBdr>
                              <w:divsChild>
                                <w:div w:id="20845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60362">
                          <w:marLeft w:val="0"/>
                          <w:marRight w:val="0"/>
                          <w:marTop w:val="374"/>
                          <w:marBottom w:val="0"/>
                          <w:divBdr>
                            <w:top w:val="none" w:sz="0" w:space="0" w:color="auto"/>
                            <w:left w:val="none" w:sz="0" w:space="0" w:color="auto"/>
                            <w:bottom w:val="none" w:sz="0" w:space="0" w:color="auto"/>
                            <w:right w:val="none" w:sz="0" w:space="0" w:color="auto"/>
                          </w:divBdr>
                          <w:divsChild>
                            <w:div w:id="791173933">
                              <w:marLeft w:val="0"/>
                              <w:marRight w:val="0"/>
                              <w:marTop w:val="0"/>
                              <w:marBottom w:val="0"/>
                              <w:divBdr>
                                <w:top w:val="none" w:sz="0" w:space="0" w:color="auto"/>
                                <w:left w:val="none" w:sz="0" w:space="0" w:color="auto"/>
                                <w:bottom w:val="none" w:sz="0" w:space="0" w:color="auto"/>
                                <w:right w:val="none" w:sz="0" w:space="0" w:color="auto"/>
                              </w:divBdr>
                              <w:divsChild>
                                <w:div w:id="17529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81291">
      <w:bodyDiv w:val="1"/>
      <w:marLeft w:val="0"/>
      <w:marRight w:val="0"/>
      <w:marTop w:val="0"/>
      <w:marBottom w:val="0"/>
      <w:divBdr>
        <w:top w:val="none" w:sz="0" w:space="0" w:color="auto"/>
        <w:left w:val="none" w:sz="0" w:space="0" w:color="auto"/>
        <w:bottom w:val="none" w:sz="0" w:space="0" w:color="auto"/>
        <w:right w:val="none" w:sz="0" w:space="0" w:color="auto"/>
      </w:divBdr>
      <w:divsChild>
        <w:div w:id="2087602520">
          <w:marLeft w:val="0"/>
          <w:marRight w:val="0"/>
          <w:marTop w:val="0"/>
          <w:marBottom w:val="0"/>
          <w:divBdr>
            <w:top w:val="none" w:sz="0" w:space="0" w:color="auto"/>
            <w:left w:val="none" w:sz="0" w:space="0" w:color="auto"/>
            <w:bottom w:val="none" w:sz="0" w:space="0" w:color="auto"/>
            <w:right w:val="none" w:sz="0" w:space="0" w:color="auto"/>
          </w:divBdr>
        </w:div>
        <w:div w:id="1609850082">
          <w:marLeft w:val="0"/>
          <w:marRight w:val="0"/>
          <w:marTop w:val="0"/>
          <w:marBottom w:val="0"/>
          <w:divBdr>
            <w:top w:val="none" w:sz="0" w:space="0" w:color="auto"/>
            <w:left w:val="none" w:sz="0" w:space="0" w:color="auto"/>
            <w:bottom w:val="none" w:sz="0" w:space="0" w:color="auto"/>
            <w:right w:val="none" w:sz="0" w:space="0" w:color="auto"/>
          </w:divBdr>
        </w:div>
      </w:divsChild>
    </w:div>
    <w:div w:id="1878468182">
      <w:bodyDiv w:val="1"/>
      <w:marLeft w:val="0"/>
      <w:marRight w:val="0"/>
      <w:marTop w:val="0"/>
      <w:marBottom w:val="0"/>
      <w:divBdr>
        <w:top w:val="none" w:sz="0" w:space="0" w:color="auto"/>
        <w:left w:val="none" w:sz="0" w:space="0" w:color="auto"/>
        <w:bottom w:val="none" w:sz="0" w:space="0" w:color="auto"/>
        <w:right w:val="none" w:sz="0" w:space="0" w:color="auto"/>
      </w:divBdr>
      <w:divsChild>
        <w:div w:id="1703089672">
          <w:marLeft w:val="0"/>
          <w:marRight w:val="0"/>
          <w:marTop w:val="0"/>
          <w:marBottom w:val="0"/>
          <w:divBdr>
            <w:top w:val="none" w:sz="0" w:space="0" w:color="auto"/>
            <w:left w:val="none" w:sz="0" w:space="0" w:color="auto"/>
            <w:bottom w:val="none" w:sz="0" w:space="0" w:color="auto"/>
            <w:right w:val="none" w:sz="0" w:space="0" w:color="auto"/>
          </w:divBdr>
        </w:div>
        <w:div w:id="1086656162">
          <w:marLeft w:val="0"/>
          <w:marRight w:val="0"/>
          <w:marTop w:val="0"/>
          <w:marBottom w:val="0"/>
          <w:divBdr>
            <w:top w:val="none" w:sz="0" w:space="0" w:color="auto"/>
            <w:left w:val="none" w:sz="0" w:space="0" w:color="auto"/>
            <w:bottom w:val="none" w:sz="0" w:space="0" w:color="auto"/>
            <w:right w:val="none" w:sz="0" w:space="0" w:color="auto"/>
          </w:divBdr>
        </w:div>
      </w:divsChild>
    </w:div>
    <w:div w:id="1903902561">
      <w:bodyDiv w:val="1"/>
      <w:marLeft w:val="0"/>
      <w:marRight w:val="0"/>
      <w:marTop w:val="0"/>
      <w:marBottom w:val="0"/>
      <w:divBdr>
        <w:top w:val="none" w:sz="0" w:space="0" w:color="auto"/>
        <w:left w:val="none" w:sz="0" w:space="0" w:color="auto"/>
        <w:bottom w:val="none" w:sz="0" w:space="0" w:color="auto"/>
        <w:right w:val="none" w:sz="0" w:space="0" w:color="auto"/>
      </w:divBdr>
      <w:divsChild>
        <w:div w:id="1226644341">
          <w:marLeft w:val="0"/>
          <w:marRight w:val="0"/>
          <w:marTop w:val="0"/>
          <w:marBottom w:val="0"/>
          <w:divBdr>
            <w:top w:val="none" w:sz="0" w:space="0" w:color="auto"/>
            <w:left w:val="none" w:sz="0" w:space="0" w:color="auto"/>
            <w:bottom w:val="none" w:sz="0" w:space="0" w:color="auto"/>
            <w:right w:val="none" w:sz="0" w:space="0" w:color="auto"/>
          </w:divBdr>
        </w:div>
        <w:div w:id="1681350352">
          <w:marLeft w:val="0"/>
          <w:marRight w:val="0"/>
          <w:marTop w:val="0"/>
          <w:marBottom w:val="0"/>
          <w:divBdr>
            <w:top w:val="none" w:sz="0" w:space="0" w:color="auto"/>
            <w:left w:val="none" w:sz="0" w:space="0" w:color="auto"/>
            <w:bottom w:val="none" w:sz="0" w:space="0" w:color="auto"/>
            <w:right w:val="none" w:sz="0" w:space="0" w:color="auto"/>
          </w:divBdr>
        </w:div>
      </w:divsChild>
    </w:div>
    <w:div w:id="1942493769">
      <w:bodyDiv w:val="1"/>
      <w:marLeft w:val="0"/>
      <w:marRight w:val="0"/>
      <w:marTop w:val="0"/>
      <w:marBottom w:val="0"/>
      <w:divBdr>
        <w:top w:val="none" w:sz="0" w:space="0" w:color="auto"/>
        <w:left w:val="none" w:sz="0" w:space="0" w:color="auto"/>
        <w:bottom w:val="none" w:sz="0" w:space="0" w:color="auto"/>
        <w:right w:val="none" w:sz="0" w:space="0" w:color="auto"/>
      </w:divBdr>
      <w:divsChild>
        <w:div w:id="1596789674">
          <w:marLeft w:val="0"/>
          <w:marRight w:val="0"/>
          <w:marTop w:val="0"/>
          <w:marBottom w:val="0"/>
          <w:divBdr>
            <w:top w:val="none" w:sz="0" w:space="0" w:color="auto"/>
            <w:left w:val="none" w:sz="0" w:space="0" w:color="auto"/>
            <w:bottom w:val="none" w:sz="0" w:space="0" w:color="auto"/>
            <w:right w:val="none" w:sz="0" w:space="0" w:color="auto"/>
          </w:divBdr>
        </w:div>
        <w:div w:id="2021663966">
          <w:marLeft w:val="0"/>
          <w:marRight w:val="0"/>
          <w:marTop w:val="0"/>
          <w:marBottom w:val="0"/>
          <w:divBdr>
            <w:top w:val="none" w:sz="0" w:space="0" w:color="auto"/>
            <w:left w:val="none" w:sz="0" w:space="0" w:color="auto"/>
            <w:bottom w:val="none" w:sz="0" w:space="0" w:color="auto"/>
            <w:right w:val="none" w:sz="0" w:space="0" w:color="auto"/>
          </w:divBdr>
        </w:div>
      </w:divsChild>
    </w:div>
    <w:div w:id="2011639469">
      <w:bodyDiv w:val="1"/>
      <w:marLeft w:val="0"/>
      <w:marRight w:val="0"/>
      <w:marTop w:val="0"/>
      <w:marBottom w:val="0"/>
      <w:divBdr>
        <w:top w:val="none" w:sz="0" w:space="0" w:color="auto"/>
        <w:left w:val="none" w:sz="0" w:space="0" w:color="auto"/>
        <w:bottom w:val="none" w:sz="0" w:space="0" w:color="auto"/>
        <w:right w:val="none" w:sz="0" w:space="0" w:color="auto"/>
      </w:divBdr>
      <w:divsChild>
        <w:div w:id="1447312040">
          <w:marLeft w:val="0"/>
          <w:marRight w:val="0"/>
          <w:marTop w:val="0"/>
          <w:marBottom w:val="0"/>
          <w:divBdr>
            <w:top w:val="none" w:sz="0" w:space="0" w:color="auto"/>
            <w:left w:val="none" w:sz="0" w:space="0" w:color="auto"/>
            <w:bottom w:val="none" w:sz="0" w:space="0" w:color="auto"/>
            <w:right w:val="none" w:sz="0" w:space="0" w:color="auto"/>
          </w:divBdr>
        </w:div>
        <w:div w:id="145301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base.ru/content/base/276887/" TargetMode="External"/><Relationship Id="rId13" Type="http://schemas.openxmlformats.org/officeDocument/2006/relationships/hyperlink" Target="http://prokuratura.krasnogvard.ru/index.php/946-vneseny-izmeneniya-v-st-86-semejnogo-kodeksa-rossijskoj-federatsii-kasayushchiesya-zhilishchnykh-prav-detej" TargetMode="External"/><Relationship Id="rId18" Type="http://schemas.openxmlformats.org/officeDocument/2006/relationships/hyperlink" Target="http://prokuratura.krasnogvard.ru/index.php/941-kak-poluchit-spravku-o-nalichii-otsutstvii-sudimosti" TargetMode="External"/><Relationship Id="rId3" Type="http://schemas.openxmlformats.org/officeDocument/2006/relationships/webSettings" Target="webSettings.xml"/><Relationship Id="rId21" Type="http://schemas.openxmlformats.org/officeDocument/2006/relationships/hyperlink" Target="http://prokuratura.krasnogvard.ru/index.php/938-razvedennye-roditeli-budut-vmeste-nesti-raskhody-po-obespecheniyu-rebenka-zhilem" TargetMode="External"/><Relationship Id="rId7" Type="http://schemas.openxmlformats.org/officeDocument/2006/relationships/hyperlink" Target="http://prokuratura.krasnogvard.ru/index.php/951-vvedena-ugolovnaya-otvetstvennost-za-unichtozhenie-libo-povrezhdenie-voinskikh-zakhoronenij-a-takzhe-pamyatnikov-stel-obeliskov-drugikh-memorialnykh-sooruzhenij" TargetMode="External"/><Relationship Id="rId12" Type="http://schemas.openxmlformats.org/officeDocument/2006/relationships/hyperlink" Target="http://prokuratura.krasnogvard.ru/index.php/947-gosudarstvennaya-registratsiya-attraktsionov" TargetMode="External"/><Relationship Id="rId17" Type="http://schemas.openxmlformats.org/officeDocument/2006/relationships/hyperlink" Target="http://prokuratura.krasnogvard.ru/index.php/942-otvetstvennost-rabotodatelya-za-nepredostavlenie-organam-sluzhby-zanyatosti-informatsii-o-nalichii-svobodnykh-rabochikh-mest-i-vakantnykh-dolzhnostej" TargetMode="External"/><Relationship Id="rId2" Type="http://schemas.openxmlformats.org/officeDocument/2006/relationships/settings" Target="settings.xml"/><Relationship Id="rId16" Type="http://schemas.openxmlformats.org/officeDocument/2006/relationships/hyperlink" Target="http://prokuratura.krasnogvard.ru/index.php/943-ugolovnaya-otvetstvennost-za-uklonenie-ot-prokhozhdeniya-voennoj-i-alternativnoj-grazhdanskoj-sluzhby" TargetMode="External"/><Relationship Id="rId20" Type="http://schemas.openxmlformats.org/officeDocument/2006/relationships/hyperlink" Target="http://prokuratura.krasnogvard.ru/index.php/939-obyazannost-po-obespecheniyu-nadlezhashchego-tekhnicheskogo-sostoyaniya-i-bezopasnoj-ekspluatatsii-vnutridomovogo-gazovogo-oborudovaniya" TargetMode="External"/><Relationship Id="rId1" Type="http://schemas.openxmlformats.org/officeDocument/2006/relationships/styles" Target="styles.xml"/><Relationship Id="rId6" Type="http://schemas.openxmlformats.org/officeDocument/2006/relationships/hyperlink" Target="http://prokuratura.krasnogvard.ru/index.php/952-kak-vernut-dengi-za-bilety-na-otmenennye-zrelishchnye-meropriyatiya" TargetMode="External"/><Relationship Id="rId11" Type="http://schemas.openxmlformats.org/officeDocument/2006/relationships/hyperlink" Target="http://prokuratura.krasnogvard.ru/index.php/948-ob-obespechenii-lekarstvennymi-preparatam-i-lits-bolnykh-otdelnymi-zabolevaniyami" TargetMode="External"/><Relationship Id="rId24" Type="http://schemas.openxmlformats.org/officeDocument/2006/relationships/theme" Target="theme/theme1.xml"/><Relationship Id="rId5" Type="http://schemas.openxmlformats.org/officeDocument/2006/relationships/hyperlink" Target="http://prokuratura.krasnogvard.ru/index.php/953-prinyat-zakon-o-nalogovykh-lgotakh-dlya-medrabotnikov-i-sub-ektov-naibolee-postradavshikh-otraslej-ekonomiki" TargetMode="External"/><Relationship Id="rId15" Type="http://schemas.openxmlformats.org/officeDocument/2006/relationships/hyperlink" Target="http://prokuratura.krasnogvard.ru/index.php/944-chto-obyazany-sdelat-byvshie-gosudarstvennye-i-munitsipalnye-sluzhashchie-pri-trudoustrojstve-a-takzhe-obyazannosti-rabotodatelya" TargetMode="External"/><Relationship Id="rId23" Type="http://schemas.openxmlformats.org/officeDocument/2006/relationships/fontTable" Target="fontTable.xml"/><Relationship Id="rId10" Type="http://schemas.openxmlformats.org/officeDocument/2006/relationships/hyperlink" Target="http://prokuratura.krasnogvard.ru/index.php/949-o-poryadke-oplaty-truda-distantsionnykh-rabotnikov" TargetMode="External"/><Relationship Id="rId19" Type="http://schemas.openxmlformats.org/officeDocument/2006/relationships/hyperlink" Target="http://prokuratura.krasnogvard.ru/index.php/940-elektronnyj-koshelek-prichislen-k-sposobam-polucheniya-ili-dachi-vzyatki" TargetMode="External"/><Relationship Id="rId4" Type="http://schemas.openxmlformats.org/officeDocument/2006/relationships/hyperlink" Target="http://prokuratura.krasnogvard.ru/index.php/954-ne-yavlyayushchiesya-poruchitelyami-rodstvenniki-dolzhnikov-ne-nesut-otvetstvennosti-po-ikh-dolgam" TargetMode="External"/><Relationship Id="rId9" Type="http://schemas.openxmlformats.org/officeDocument/2006/relationships/hyperlink" Target="http://prokuratura.krasnogvard.ru/index.php/950-o-vstuplenii-v-silu-s-30-marta-2020-goda-izmenenij-v-statyu-131-grazhdanskogo-protsessualnogo-kodeksa-rossijskoj-federatsii" TargetMode="External"/><Relationship Id="rId14" Type="http://schemas.openxmlformats.org/officeDocument/2006/relationships/hyperlink" Target="http://prokuratura.krasnogvard.ru/index.php/945-s-1-aprelya-2020-goda-nalogoplatelshchiki-budut-informirovatsya-o-zadolzhennosti-posredstvom-sms-soobshchenij" TargetMode="External"/><Relationship Id="rId22" Type="http://schemas.openxmlformats.org/officeDocument/2006/relationships/hyperlink" Target="http://prokuratura.krasnogvard.ru/index.php/937-posle-perenesennogo-infarkta-i-insulta-patsienty-budut-obespechivatsya-besplatnymi-lekarstvami-v-techenie-go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5782</Words>
  <Characters>32958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Proc - 08</cp:lastModifiedBy>
  <cp:revision>2</cp:revision>
  <dcterms:created xsi:type="dcterms:W3CDTF">2020-06-30T09:56:00Z</dcterms:created>
  <dcterms:modified xsi:type="dcterms:W3CDTF">2020-06-30T09:56:00Z</dcterms:modified>
</cp:coreProperties>
</file>