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32FF6" w14:textId="77777777" w:rsidR="00010388" w:rsidRPr="00010388" w:rsidRDefault="00010388" w:rsidP="0001038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010388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В Красногвардейском районе прокуратура принимает меры к восстановлению нарушенных прав граждан на оплату труда</w:t>
        </w:r>
      </w:hyperlink>
    </w:p>
    <w:p w14:paraId="7B51EEB8" w14:textId="68042436" w:rsidR="00010388" w:rsidRDefault="00010388" w:rsidP="00010388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114015C9" w14:textId="77777777" w:rsidR="00010388" w:rsidRDefault="00010388" w:rsidP="0001038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провела проверку исполнения требований трудового законодательства.</w:t>
      </w:r>
      <w:r>
        <w:rPr>
          <w:rFonts w:ascii="Verdana" w:hAnsi="Verdana"/>
          <w:color w:val="555555"/>
          <w:sz w:val="18"/>
          <w:szCs w:val="18"/>
        </w:rPr>
        <w:br/>
        <w:t>Установлено, что ООО «Содружество» перед 16 сотрудниками имеет задолженность по заработной плате за май 2016 года в размере 60 тыс. рублей.</w:t>
      </w:r>
      <w:r>
        <w:rPr>
          <w:rFonts w:ascii="Verdana" w:hAnsi="Verdana"/>
          <w:color w:val="555555"/>
          <w:sz w:val="18"/>
          <w:szCs w:val="18"/>
        </w:rPr>
        <w:br/>
        <w:t>В целях восстановления нарушенных трудовых прав граждан прокуратурой района в Красногвардейский районный суд направлены исковые заявления о взыскании заработной платы. В отношении директора юридического лица вынесено постановление о возбуждении дела об административном правонарушении, предусмотренном ч. 1 ст. 5.27 КоАП РФ (нарушение трудового законодательства), которое направлено для рассмотрения в Государственную инспекцию труда в Республике Адыгея.</w:t>
      </w:r>
      <w:r>
        <w:rPr>
          <w:rFonts w:ascii="Verdana" w:hAnsi="Verdana"/>
          <w:color w:val="555555"/>
          <w:sz w:val="18"/>
          <w:szCs w:val="18"/>
        </w:rPr>
        <w:br/>
        <w:t>Устранение выявленных нарушений находится на контроле прокуратуры района.</w:t>
      </w:r>
    </w:p>
    <w:p w14:paraId="7E350F7C" w14:textId="77777777" w:rsidR="009F1ACA" w:rsidRPr="00010388" w:rsidRDefault="009F1ACA" w:rsidP="00010388"/>
    <w:sectPr w:rsidR="009F1ACA" w:rsidRPr="0001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2271F6"/>
    <w:rsid w:val="0029639B"/>
    <w:rsid w:val="002E0089"/>
    <w:rsid w:val="00301866"/>
    <w:rsid w:val="003044BA"/>
    <w:rsid w:val="00351EDE"/>
    <w:rsid w:val="00364E0D"/>
    <w:rsid w:val="003D1C2C"/>
    <w:rsid w:val="003E3BFF"/>
    <w:rsid w:val="0040081F"/>
    <w:rsid w:val="00401C96"/>
    <w:rsid w:val="00464CF9"/>
    <w:rsid w:val="00593788"/>
    <w:rsid w:val="005A0BAB"/>
    <w:rsid w:val="0063678A"/>
    <w:rsid w:val="0063754C"/>
    <w:rsid w:val="00654947"/>
    <w:rsid w:val="0068100C"/>
    <w:rsid w:val="006A77CD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932F90"/>
    <w:rsid w:val="00940843"/>
    <w:rsid w:val="00991972"/>
    <w:rsid w:val="009A07C1"/>
    <w:rsid w:val="009F1ACA"/>
    <w:rsid w:val="00A057B9"/>
    <w:rsid w:val="00A635C0"/>
    <w:rsid w:val="00AD25C6"/>
    <w:rsid w:val="00AD4089"/>
    <w:rsid w:val="00AE110A"/>
    <w:rsid w:val="00AE2EE8"/>
    <w:rsid w:val="00B433A6"/>
    <w:rsid w:val="00C010D1"/>
    <w:rsid w:val="00C67C26"/>
    <w:rsid w:val="00DC2735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341-v-krasnogvardejskom-rajone-prokuratura-prinimaet-mery-k-vosstanovleniyu-narushennykh-prav-grazhdan-na-oplatu-tr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50</cp:revision>
  <dcterms:created xsi:type="dcterms:W3CDTF">2020-09-10T18:46:00Z</dcterms:created>
  <dcterms:modified xsi:type="dcterms:W3CDTF">2020-09-10T19:29:00Z</dcterms:modified>
</cp:coreProperties>
</file>