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9C931" w14:textId="77777777" w:rsidR="00B40F63" w:rsidRPr="00B40F63" w:rsidRDefault="00B40F63" w:rsidP="00B40F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B40F6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B40F6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"http://kadastr.krasnogvard.ru/index.php/680-kadastrovaya-palata-zapustit-vserossijskuyu-goryachuyu-liniyu-po-dachnym-voprosam" </w:instrText>
      </w:r>
      <w:r w:rsidRPr="00B40F6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B40F63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запустит Всероссийскую горячую линию по дачным вопросам</w:t>
      </w:r>
      <w:r w:rsidRPr="00B40F6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3CACD74" w14:textId="77777777" w:rsidR="00B40F63" w:rsidRDefault="00B40F63" w:rsidP="00B40F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Эксперты ответят на вопросы дачников со всей страны в рамках Недели правовой помощи</w:t>
      </w:r>
      <w:r>
        <w:rPr>
          <w:rFonts w:ascii="Verdana" w:hAnsi="Verdana"/>
          <w:color w:val="555555"/>
          <w:sz w:val="18"/>
          <w:szCs w:val="18"/>
        </w:rPr>
        <w:br/>
        <w:t>С 20 по 24 мая 2019 года Федеральная кадастровая палата Росреестра в рамках Всероссийской недели правовой помощи владельцам загородной недвижимости проведет «горячие линии» по всей стране.</w:t>
      </w:r>
      <w:r>
        <w:rPr>
          <w:rFonts w:ascii="Verdana" w:hAnsi="Verdana"/>
          <w:color w:val="555555"/>
          <w:sz w:val="18"/>
          <w:szCs w:val="18"/>
        </w:rPr>
        <w:br/>
        <w:t>Что можно строить на садовых участках? Как прописаться на даче? Нужно ли платить налог за теплицы? Как избежать излишнего налогового бремени и не попасть под штрафные санкции? Что признается самостроем? Как перевести садовый дом в жилой и наоборот? На эти и другие вопросы дачников ответят специалисты Федеральной кадастровой палаты Росреестра.</w:t>
      </w:r>
      <w:r>
        <w:rPr>
          <w:rFonts w:ascii="Verdana" w:hAnsi="Verdana"/>
          <w:color w:val="555555"/>
          <w:sz w:val="18"/>
          <w:szCs w:val="18"/>
        </w:rPr>
        <w:br/>
        <w:t xml:space="preserve">Как отметил глава Федеральной кадастровой палаты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«дачных» земель. Кроме того, до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в упрощенном порядке.</w:t>
      </w:r>
      <w:r>
        <w:rPr>
          <w:rFonts w:ascii="Verdana" w:hAnsi="Verdana"/>
          <w:color w:val="555555"/>
          <w:sz w:val="18"/>
          <w:szCs w:val="18"/>
        </w:rPr>
        <w:br/>
        <w:t xml:space="preserve">«Все эти изменения вызывают многочисленные вопросы со стороны владельцев приусадебных хозяйств. Федеральное законодательство не всегда легко считывается гражданами, поэтому необходимо уделить внимание вопросам просвещения населения, особенно это актуально в дачный сезон», - сказал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5638B0DC" w14:textId="77777777" w:rsidR="00B40F63" w:rsidRDefault="00B40F63" w:rsidP="00B40F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словам главы Кадастровой палаты,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«В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вопросам», - отметил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Ранее в нижнюю палату парламента был внесен 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 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строительства домов на дачных и садовых участках, на землях ИЖС и о процедуре оформления прав на них.</w:t>
      </w:r>
      <w:r>
        <w:rPr>
          <w:rFonts w:ascii="Verdana" w:hAnsi="Verdana"/>
          <w:color w:val="555555"/>
          <w:sz w:val="18"/>
          <w:szCs w:val="18"/>
        </w:rPr>
        <w:br/>
        <w:t xml:space="preserve">«Не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граждан», - сказал руководитель Федеральной кадастровой палаты Росреестра </w:t>
      </w:r>
      <w:proofErr w:type="spellStart"/>
      <w:r>
        <w:rPr>
          <w:rFonts w:ascii="Verdana" w:hAnsi="Verdana"/>
          <w:color w:val="555555"/>
          <w:sz w:val="18"/>
          <w:szCs w:val="18"/>
        </w:rPr>
        <w:t>Парвиз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Тухтасунов</w:t>
      </w:r>
      <w:proofErr w:type="spellEnd"/>
      <w:r>
        <w:rPr>
          <w:rFonts w:ascii="Verdana" w:hAnsi="Verdana"/>
          <w:color w:val="555555"/>
          <w:sz w:val="18"/>
          <w:szCs w:val="18"/>
        </w:rPr>
        <w:t>. Продление «дачной амнистии» позволит гражданам в облегченной форме зарегистрировать права на объекты собственности, отметил он.</w:t>
      </w:r>
      <w:r>
        <w:rPr>
          <w:rFonts w:ascii="Verdana" w:hAnsi="Verdana"/>
          <w:color w:val="555555"/>
          <w:sz w:val="18"/>
          <w:szCs w:val="18"/>
        </w:rPr>
        <w:br/>
        <w:t>телефон «горячей линии» в Республике Адыгея:</w:t>
      </w:r>
      <w:r>
        <w:rPr>
          <w:rFonts w:ascii="Verdana" w:hAnsi="Verdana"/>
          <w:color w:val="555555"/>
          <w:sz w:val="18"/>
          <w:szCs w:val="18"/>
        </w:rPr>
        <w:br/>
        <w:t xml:space="preserve">88772593046 доб.2235, доб.2240 (с 10.00-17.00 </w:t>
      </w:r>
      <w:proofErr w:type="spellStart"/>
      <w:r>
        <w:rPr>
          <w:rFonts w:ascii="Verdana" w:hAnsi="Verdana"/>
          <w:color w:val="555555"/>
          <w:sz w:val="18"/>
          <w:szCs w:val="18"/>
        </w:rPr>
        <w:t>мск</w:t>
      </w:r>
      <w:proofErr w:type="spellEnd"/>
      <w:r>
        <w:rPr>
          <w:rFonts w:ascii="Verdana" w:hAnsi="Verdana"/>
          <w:color w:val="555555"/>
          <w:sz w:val="18"/>
          <w:szCs w:val="18"/>
        </w:rPr>
        <w:t>.)</w:t>
      </w:r>
    </w:p>
    <w:p w14:paraId="13A0A043" w14:textId="77777777" w:rsidR="00303460" w:rsidRPr="00B40F63" w:rsidRDefault="00303460" w:rsidP="00B40F63"/>
    <w:sectPr w:rsidR="00303460" w:rsidRPr="00B4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27BA"/>
    <w:rsid w:val="001435AC"/>
    <w:rsid w:val="001622EB"/>
    <w:rsid w:val="0016385E"/>
    <w:rsid w:val="00172F68"/>
    <w:rsid w:val="00177671"/>
    <w:rsid w:val="0019117B"/>
    <w:rsid w:val="001C113D"/>
    <w:rsid w:val="001C7A63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92DDD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D5E71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238D9"/>
    <w:rsid w:val="00B40F63"/>
    <w:rsid w:val="00B91616"/>
    <w:rsid w:val="00B92D06"/>
    <w:rsid w:val="00B95675"/>
    <w:rsid w:val="00BA5780"/>
    <w:rsid w:val="00BB654D"/>
    <w:rsid w:val="00BD00AA"/>
    <w:rsid w:val="00BD4917"/>
    <w:rsid w:val="00BF5EDF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A6201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195</cp:revision>
  <dcterms:created xsi:type="dcterms:W3CDTF">2020-09-22T17:44:00Z</dcterms:created>
  <dcterms:modified xsi:type="dcterms:W3CDTF">2020-09-22T19:25:00Z</dcterms:modified>
</cp:coreProperties>
</file>