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2F" w:rsidRPr="00C5542F" w:rsidRDefault="00C5542F" w:rsidP="00C5542F">
      <w:pPr>
        <w:shd w:val="clear" w:color="auto" w:fill="FFFFFF"/>
        <w:spacing w:before="75" w:after="60" w:line="360" w:lineRule="atLeast"/>
        <w:outlineLvl w:val="0"/>
        <w:rPr>
          <w:rFonts w:ascii="Tahoma" w:eastAsia="Times New Roman" w:hAnsi="Tahoma" w:cs="Tahoma"/>
          <w:b/>
          <w:bCs/>
          <w:color w:val="222222"/>
          <w:kern w:val="36"/>
          <w:sz w:val="27"/>
          <w:szCs w:val="27"/>
        </w:rPr>
      </w:pPr>
      <w:r w:rsidRPr="00C5542F">
        <w:rPr>
          <w:rFonts w:ascii="Tahoma" w:eastAsia="Times New Roman" w:hAnsi="Tahoma" w:cs="Tahoma"/>
          <w:b/>
          <w:bCs/>
          <w:color w:val="222222"/>
          <w:kern w:val="36"/>
          <w:sz w:val="27"/>
          <w:szCs w:val="27"/>
        </w:rPr>
        <w:fldChar w:fldCharType="begin"/>
      </w:r>
      <w:r w:rsidRPr="00C5542F">
        <w:rPr>
          <w:rFonts w:ascii="Tahoma" w:eastAsia="Times New Roman" w:hAnsi="Tahoma" w:cs="Tahoma"/>
          <w:b/>
          <w:bCs/>
          <w:color w:val="222222"/>
          <w:kern w:val="36"/>
          <w:sz w:val="27"/>
          <w:szCs w:val="27"/>
        </w:rPr>
        <w:instrText xml:space="preserve"> HYPERLINK "http://prokuratura.krasnogvard.ru/index.php/626-poryadok-pererascheta-platy-za-kommunalnye-uslugi-v-period-vremennogo-otsutstviya" </w:instrText>
      </w:r>
      <w:r w:rsidRPr="00C5542F">
        <w:rPr>
          <w:rFonts w:ascii="Tahoma" w:eastAsia="Times New Roman" w:hAnsi="Tahoma" w:cs="Tahoma"/>
          <w:b/>
          <w:bCs/>
          <w:color w:val="222222"/>
          <w:kern w:val="36"/>
          <w:sz w:val="27"/>
          <w:szCs w:val="27"/>
        </w:rPr>
        <w:fldChar w:fldCharType="separate"/>
      </w:r>
      <w:r w:rsidRPr="00C5542F">
        <w:rPr>
          <w:rFonts w:ascii="Tahoma" w:eastAsia="Times New Roman" w:hAnsi="Tahoma" w:cs="Tahoma"/>
          <w:b/>
          <w:bCs/>
          <w:color w:val="222222"/>
          <w:kern w:val="36"/>
          <w:sz w:val="27"/>
          <w:szCs w:val="27"/>
        </w:rPr>
        <w:t>Порядок перерасчета платы за коммунальные услуги в период временного отсутствия</w:t>
      </w:r>
      <w:r w:rsidRPr="00C5542F">
        <w:rPr>
          <w:rFonts w:ascii="Tahoma" w:eastAsia="Times New Roman" w:hAnsi="Tahoma" w:cs="Tahoma"/>
          <w:b/>
          <w:bCs/>
          <w:color w:val="222222"/>
          <w:kern w:val="36"/>
          <w:sz w:val="27"/>
          <w:szCs w:val="27"/>
        </w:rPr>
        <w:fldChar w:fldCharType="end"/>
      </w:r>
    </w:p>
    <w:p w:rsidR="00C5542F" w:rsidRDefault="00C5542F" w:rsidP="00C5542F">
      <w:pPr>
        <w:shd w:val="clear" w:color="auto" w:fill="FFFFFF"/>
        <w:spacing w:before="120" w:after="120" w:line="240" w:lineRule="auto"/>
        <w:rPr>
          <w:rFonts w:ascii="Verdana" w:eastAsia="Times New Roman" w:hAnsi="Verdana" w:cs="Times New Roman"/>
          <w:color w:val="555555"/>
          <w:sz w:val="18"/>
          <w:szCs w:val="18"/>
        </w:rPr>
      </w:pPr>
    </w:p>
    <w:p w:rsidR="00C5542F" w:rsidRPr="00C5542F" w:rsidRDefault="00C5542F" w:rsidP="00C5542F">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C5542F">
        <w:rPr>
          <w:rFonts w:ascii="Verdana" w:eastAsia="Times New Roman" w:hAnsi="Verdana" w:cs="Times New Roman"/>
          <w:color w:val="555555"/>
          <w:sz w:val="18"/>
          <w:szCs w:val="18"/>
        </w:rPr>
        <w:t>Порядок перерасчета платы за отдельные виды коммунальных услуг в период временного отсутствия граждан в занимаемых жилых помещениях установлен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C5542F">
        <w:rPr>
          <w:rFonts w:ascii="Verdana" w:eastAsia="Times New Roman" w:hAnsi="Verdana" w:cs="Times New Roman"/>
          <w:color w:val="555555"/>
          <w:sz w:val="18"/>
          <w:szCs w:val="18"/>
        </w:rPr>
        <w:br/>
        <w:t>Перерасчет размера платы за предоставленную потребителю коммунальную услугу осуществляется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w:t>
      </w:r>
      <w:r w:rsidRPr="00C5542F">
        <w:rPr>
          <w:rFonts w:ascii="Verdana" w:eastAsia="Times New Roman" w:hAnsi="Verdana" w:cs="Times New Roman"/>
          <w:color w:val="555555"/>
          <w:sz w:val="18"/>
          <w:szCs w:val="18"/>
        </w:rPr>
        <w:br/>
      </w:r>
      <w:proofErr w:type="gramStart"/>
      <w:r w:rsidRPr="00C5542F">
        <w:rPr>
          <w:rFonts w:ascii="Verdana" w:eastAsia="Times New Roman" w:hAnsi="Verdana" w:cs="Times New Roman"/>
          <w:color w:val="555555"/>
          <w:sz w:val="18"/>
          <w:szCs w:val="18"/>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w:t>
      </w:r>
      <w:proofErr w:type="gramEnd"/>
      <w:r w:rsidRPr="00C5542F">
        <w:rPr>
          <w:rFonts w:ascii="Verdana" w:eastAsia="Times New Roman" w:hAnsi="Verdana" w:cs="Times New Roman"/>
          <w:color w:val="555555"/>
          <w:sz w:val="18"/>
          <w:szCs w:val="18"/>
        </w:rPr>
        <w:t xml:space="preserve"> жилом </w:t>
      </w:r>
      <w:proofErr w:type="gramStart"/>
      <w:r w:rsidRPr="00C5542F">
        <w:rPr>
          <w:rFonts w:ascii="Verdana" w:eastAsia="Times New Roman" w:hAnsi="Verdana" w:cs="Times New Roman"/>
          <w:color w:val="555555"/>
          <w:sz w:val="18"/>
          <w:szCs w:val="18"/>
        </w:rPr>
        <w:t>помещении</w:t>
      </w:r>
      <w:proofErr w:type="gramEnd"/>
      <w:r w:rsidRPr="00C5542F">
        <w:rPr>
          <w:rFonts w:ascii="Verdana" w:eastAsia="Times New Roman" w:hAnsi="Verdana" w:cs="Times New Roman"/>
          <w:color w:val="555555"/>
          <w:sz w:val="18"/>
          <w:szCs w:val="18"/>
        </w:rPr>
        <w:t xml:space="preserve"> лиц в результате действия непреодолимой силы.</w:t>
      </w:r>
      <w:r w:rsidRPr="00C5542F">
        <w:rPr>
          <w:rFonts w:ascii="Verdana" w:eastAsia="Times New Roman" w:hAnsi="Verdana" w:cs="Times New Roman"/>
          <w:color w:val="555555"/>
          <w:sz w:val="18"/>
          <w:szCs w:val="18"/>
        </w:rPr>
        <w:br/>
        <w:t>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r w:rsidRPr="00C5542F">
        <w:rPr>
          <w:rFonts w:ascii="Verdana" w:eastAsia="Times New Roman" w:hAnsi="Verdana" w:cs="Times New Roman"/>
          <w:color w:val="555555"/>
          <w:sz w:val="18"/>
          <w:szCs w:val="18"/>
        </w:rPr>
        <w:br/>
        <w:t>Размер платы за коммунальные услуги на общедомовые нужд перерасчету не подлежит.</w:t>
      </w:r>
      <w:r w:rsidRPr="00C5542F">
        <w:rPr>
          <w:rFonts w:ascii="Verdana" w:eastAsia="Times New Roman" w:hAnsi="Verdana" w:cs="Times New Roman"/>
          <w:color w:val="555555"/>
          <w:sz w:val="18"/>
          <w:szCs w:val="18"/>
        </w:rPr>
        <w:br/>
        <w:t>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r w:rsidRPr="00C5542F">
        <w:rPr>
          <w:rFonts w:ascii="Verdana" w:eastAsia="Times New Roman" w:hAnsi="Verdana" w:cs="Times New Roman"/>
          <w:color w:val="555555"/>
          <w:sz w:val="18"/>
          <w:szCs w:val="18"/>
        </w:rPr>
        <w:br/>
        <w:t>Перерасчет размера платы за коммунальные услуги производится в течение 5 рабочих дней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не позднее 30 дней после окончания периода временного отсутствия потребителя.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r w:rsidRPr="00C5542F">
        <w:rPr>
          <w:rFonts w:ascii="Verdana" w:eastAsia="Times New Roman" w:hAnsi="Verdana" w:cs="Times New Roman"/>
          <w:color w:val="555555"/>
          <w:sz w:val="18"/>
          <w:szCs w:val="18"/>
        </w:rPr>
        <w:br/>
        <w:t xml:space="preserve">   </w:t>
      </w:r>
      <w:proofErr w:type="gramStart"/>
      <w:r w:rsidRPr="00C5542F">
        <w:rPr>
          <w:rFonts w:ascii="Verdana" w:eastAsia="Times New Roman" w:hAnsi="Verdana" w:cs="Times New Roman"/>
          <w:color w:val="555555"/>
          <w:sz w:val="18"/>
          <w:szCs w:val="18"/>
        </w:rPr>
        <w:t>К заявлению о перерасчете должны прилагаться документы, подтверждающие продолжительность периода временного отсутствия потребителя (копии командировочных удостоверений или копии решения (приказа, распоряжения) о направлении в служебную командировку, справки о нахождении на лечении в стационарном лечебном учреждении, проездные билеты и иные документы),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roofErr w:type="gramEnd"/>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2F"/>
    <w:rsid w:val="00C5542F"/>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5542F"/>
    <w:rPr>
      <w:color w:val="0000FF"/>
      <w:u w:val="single"/>
    </w:rPr>
  </w:style>
  <w:style w:type="character" w:customStyle="1" w:styleId="newsitemcategory">
    <w:name w:val="newsitem_category"/>
    <w:basedOn w:val="a0"/>
    <w:rsid w:val="00C5542F"/>
  </w:style>
  <w:style w:type="character" w:customStyle="1" w:styleId="newsitemhits">
    <w:name w:val="newsitem_hits"/>
    <w:basedOn w:val="a0"/>
    <w:rsid w:val="00C5542F"/>
  </w:style>
  <w:style w:type="character" w:customStyle="1" w:styleId="email">
    <w:name w:val="email"/>
    <w:basedOn w:val="a0"/>
    <w:rsid w:val="00C5542F"/>
  </w:style>
  <w:style w:type="character" w:customStyle="1" w:styleId="print">
    <w:name w:val="print"/>
    <w:basedOn w:val="a0"/>
    <w:rsid w:val="00C5542F"/>
  </w:style>
  <w:style w:type="paragraph" w:styleId="a4">
    <w:name w:val="Normal (Web)"/>
    <w:basedOn w:val="a"/>
    <w:uiPriority w:val="99"/>
    <w:semiHidden/>
    <w:unhideWhenUsed/>
    <w:rsid w:val="00C554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55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5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5542F"/>
    <w:rPr>
      <w:color w:val="0000FF"/>
      <w:u w:val="single"/>
    </w:rPr>
  </w:style>
  <w:style w:type="character" w:customStyle="1" w:styleId="newsitemcategory">
    <w:name w:val="newsitem_category"/>
    <w:basedOn w:val="a0"/>
    <w:rsid w:val="00C5542F"/>
  </w:style>
  <w:style w:type="character" w:customStyle="1" w:styleId="newsitemhits">
    <w:name w:val="newsitem_hits"/>
    <w:basedOn w:val="a0"/>
    <w:rsid w:val="00C5542F"/>
  </w:style>
  <w:style w:type="character" w:customStyle="1" w:styleId="email">
    <w:name w:val="email"/>
    <w:basedOn w:val="a0"/>
    <w:rsid w:val="00C5542F"/>
  </w:style>
  <w:style w:type="character" w:customStyle="1" w:styleId="print">
    <w:name w:val="print"/>
    <w:basedOn w:val="a0"/>
    <w:rsid w:val="00C5542F"/>
  </w:style>
  <w:style w:type="paragraph" w:styleId="a4">
    <w:name w:val="Normal (Web)"/>
    <w:basedOn w:val="a"/>
    <w:uiPriority w:val="99"/>
    <w:semiHidden/>
    <w:unhideWhenUsed/>
    <w:rsid w:val="00C554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554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12128">
      <w:bodyDiv w:val="1"/>
      <w:marLeft w:val="0"/>
      <w:marRight w:val="0"/>
      <w:marTop w:val="0"/>
      <w:marBottom w:val="0"/>
      <w:divBdr>
        <w:top w:val="none" w:sz="0" w:space="0" w:color="auto"/>
        <w:left w:val="none" w:sz="0" w:space="0" w:color="auto"/>
        <w:bottom w:val="none" w:sz="0" w:space="0" w:color="auto"/>
        <w:right w:val="none" w:sz="0" w:space="0" w:color="auto"/>
      </w:divBdr>
      <w:divsChild>
        <w:div w:id="893277901">
          <w:marLeft w:val="0"/>
          <w:marRight w:val="0"/>
          <w:marTop w:val="0"/>
          <w:marBottom w:val="0"/>
          <w:divBdr>
            <w:top w:val="none" w:sz="0" w:space="0" w:color="auto"/>
            <w:left w:val="none" w:sz="0" w:space="0" w:color="auto"/>
            <w:bottom w:val="none" w:sz="0" w:space="0" w:color="auto"/>
            <w:right w:val="none" w:sz="0" w:space="0" w:color="auto"/>
          </w:divBdr>
        </w:div>
        <w:div w:id="28149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2020-09-15T03:52:00Z</dcterms:created>
  <dcterms:modified xsi:type="dcterms:W3CDTF">2020-09-15T03:52:00Z</dcterms:modified>
</cp:coreProperties>
</file>