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C73E3" w14:textId="77777777" w:rsidR="00A31043" w:rsidRPr="00A31043" w:rsidRDefault="00A31043" w:rsidP="00A3104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A31043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РОСРЕЕСТР НАПОМИНАЕТ О СРОКАХ УПРОЩЕННОГО ОФОРМЛЕНИЯ ДАЧ</w:t>
        </w:r>
      </w:hyperlink>
    </w:p>
    <w:p w14:paraId="57021D9C" w14:textId="77777777" w:rsidR="00A31043" w:rsidRDefault="00A31043" w:rsidP="00A3104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Регистрация прав на загородные дома может быть проведена на основании технического плана и правоустанавливающего документа на землю.</w:t>
      </w:r>
      <w:r>
        <w:rPr>
          <w:rFonts w:ascii="Verdana" w:hAnsi="Verdana"/>
          <w:color w:val="555555"/>
          <w:sz w:val="18"/>
          <w:szCs w:val="18"/>
        </w:rPr>
        <w:br/>
        <w:t>До 1 марта 2021 года допускается упрощенный порядок оформления садовых и жилых домов, расположенных на земельных участках, предназначенных для ведения гражданами садоводства.</w:t>
      </w:r>
      <w:r>
        <w:rPr>
          <w:rFonts w:ascii="Verdana" w:hAnsi="Verdana"/>
          <w:color w:val="555555"/>
          <w:sz w:val="18"/>
          <w:szCs w:val="18"/>
        </w:rPr>
        <w:br/>
        <w:t>Регистрация прав на такие дома может быть проведена на основании технического плана и правоустанавливающего документа на земельный участок, на котором расположена постройка, без направления уведомлений о начале или об окончании строительства дома.</w:t>
      </w:r>
      <w:r>
        <w:rPr>
          <w:rFonts w:ascii="Verdana" w:hAnsi="Verdana"/>
          <w:color w:val="555555"/>
          <w:sz w:val="18"/>
          <w:szCs w:val="18"/>
        </w:rPr>
        <w:br/>
        <w:t>Для упрощенного оформления постройки на садовом участке должны иметь</w:t>
      </w:r>
      <w:r>
        <w:rPr>
          <w:rFonts w:ascii="Verdana" w:hAnsi="Verdana"/>
          <w:color w:val="555555"/>
          <w:sz w:val="18"/>
          <w:szCs w:val="18"/>
        </w:rPr>
        <w:br/>
        <w:t>определенные параметры. Дома на садовых участках должны быть отдельно</w:t>
      </w:r>
      <w:r>
        <w:rPr>
          <w:rFonts w:ascii="Verdana" w:hAnsi="Verdana"/>
          <w:color w:val="555555"/>
          <w:sz w:val="18"/>
          <w:szCs w:val="18"/>
        </w:rPr>
        <w:br/>
        <w:t>стоящими зданиями, состоять не более чем из трех надземных этажей и быть не</w:t>
      </w:r>
      <w:r>
        <w:rPr>
          <w:rFonts w:ascii="Verdana" w:hAnsi="Verdana"/>
          <w:color w:val="555555"/>
          <w:sz w:val="18"/>
          <w:szCs w:val="18"/>
        </w:rPr>
        <w:br/>
        <w:t>выше 20 м. Кроме того, они должны находиться на территориях, предназначенных для ведения гражданами садоводства и огородничества.</w:t>
      </w:r>
      <w:r>
        <w:rPr>
          <w:rFonts w:ascii="Verdana" w:hAnsi="Verdana"/>
          <w:color w:val="555555"/>
          <w:sz w:val="18"/>
          <w:szCs w:val="18"/>
        </w:rPr>
        <w:br/>
        <w:t>Дачная амнистия (упрощенный порядок регистрации прав) действовала в России на протяжении 13 лет, с 1 сентября 2006 года, и продлевалась много раз, в последний — до марта 2020 года. Она прекратила свое действие 1 марта 2019 года в результате садово-огородной реформы в стране, когда была введена система уведомлений о начале и об окончании строительства. Однако в июле дачную амнистию было решено продлить до марта 2021 года.</w:t>
      </w:r>
    </w:p>
    <w:p w14:paraId="13A0A043" w14:textId="77777777" w:rsidR="00303460" w:rsidRPr="00A31043" w:rsidRDefault="00303460" w:rsidP="00A31043"/>
    <w:sectPr w:rsidR="00303460" w:rsidRPr="00A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16880"/>
    <w:rsid w:val="000432F5"/>
    <w:rsid w:val="000D67C7"/>
    <w:rsid w:val="00137D3F"/>
    <w:rsid w:val="0019117B"/>
    <w:rsid w:val="001E4486"/>
    <w:rsid w:val="002037C6"/>
    <w:rsid w:val="00303460"/>
    <w:rsid w:val="003E50FE"/>
    <w:rsid w:val="003F54E5"/>
    <w:rsid w:val="0041059A"/>
    <w:rsid w:val="00451178"/>
    <w:rsid w:val="004F2546"/>
    <w:rsid w:val="00673697"/>
    <w:rsid w:val="00674F60"/>
    <w:rsid w:val="006A18F1"/>
    <w:rsid w:val="006C2FA1"/>
    <w:rsid w:val="007040C0"/>
    <w:rsid w:val="00716820"/>
    <w:rsid w:val="00717639"/>
    <w:rsid w:val="009836B1"/>
    <w:rsid w:val="009B2336"/>
    <w:rsid w:val="009F51A9"/>
    <w:rsid w:val="00A31043"/>
    <w:rsid w:val="00B95675"/>
    <w:rsid w:val="00BB654D"/>
    <w:rsid w:val="00CE1209"/>
    <w:rsid w:val="00D06B6B"/>
    <w:rsid w:val="00D86B46"/>
    <w:rsid w:val="00DC134E"/>
    <w:rsid w:val="00E7148D"/>
    <w:rsid w:val="00FC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843-rosreestr-napominaet-o-srokakh-uproshchennogo-oformleniya-d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32</cp:revision>
  <dcterms:created xsi:type="dcterms:W3CDTF">2020-09-22T17:44:00Z</dcterms:created>
  <dcterms:modified xsi:type="dcterms:W3CDTF">2020-09-22T18:01:00Z</dcterms:modified>
</cp:coreProperties>
</file>