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ACB8" w14:textId="77777777" w:rsidR="00C85E54" w:rsidRPr="00C85E54" w:rsidRDefault="00C85E54" w:rsidP="00C85E5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C85E5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C85E5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299-nachalnik-upravleniya-generalnoj-prokuratury-rf-v-yuzhnom-federalnom-okruge-i-prokuror-respubliki-adygeya-prinyali-uchastie-v-seminare-soveshchanii-po-realizatsii-strategii-gosudarstvennoj-natsionalnoj-politiki-rossijskoj-federatsii" </w:instrText>
      </w:r>
      <w:r w:rsidRPr="00C85E5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C85E54">
        <w:rPr>
          <w:rStyle w:val="a3"/>
          <w:rFonts w:ascii="Tahoma" w:hAnsi="Tahoma" w:cs="Tahoma"/>
          <w:color w:val="727272"/>
          <w:sz w:val="27"/>
          <w:szCs w:val="27"/>
          <w:u w:val="none"/>
        </w:rPr>
        <w:t>Начальник управления Генеральной прокуратуры РФ в Южном федеральном округе и прокурор Республики Адыгея приняли участие в семинаре-совещании по реализации Стратегии государственной национальной политики Российской Федерации</w:t>
      </w:r>
      <w:r w:rsidRPr="00C85E5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90001BC" w14:textId="0C0CCAEA" w:rsidR="00C85E54" w:rsidRDefault="00C85E54" w:rsidP="00C85E5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04F6F59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2 июня 2016 года начальник управления Генеральной прокуратуры РФ в Южном федеральном округе Вячеслав </w:t>
      </w:r>
      <w:proofErr w:type="spellStart"/>
      <w:r>
        <w:rPr>
          <w:rFonts w:ascii="Verdana" w:hAnsi="Verdana"/>
          <w:color w:val="555555"/>
          <w:sz w:val="18"/>
          <w:szCs w:val="18"/>
        </w:rPr>
        <w:t>Конушкин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прокурор Республики Адыгея 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принял участие в семинаре-совещании «О практике и задачах органов исполнительной власти субъектов Российской Федерации, находящихся в пределах Южного федерального округа, по реализации Стратегии государственной национальной политики Российской Федерации до 2025 года» при заместителе полномочного представителя Президента России в Южном федеральном округе Леониде Беляке.</w:t>
      </w:r>
    </w:p>
    <w:p w14:paraId="326F924F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мероприятии участвовали заместитель начальника Управления Президента РФ по внутренней политике Михаил Белоусов, помощник полномочного представителя Президента РФ в Южном федеральном округе Анатолий Сафронов, главный федеральный инспектор по Республике Адыгея аппарата полномочного представителя Президента РФ в Южном федеральном округе Адам </w:t>
      </w:r>
      <w:proofErr w:type="spellStart"/>
      <w:r>
        <w:rPr>
          <w:rFonts w:ascii="Verdana" w:hAnsi="Verdana"/>
          <w:color w:val="555555"/>
          <w:sz w:val="18"/>
          <w:szCs w:val="18"/>
        </w:rPr>
        <w:t>Тлеуж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Глава Республики Адыгея Асланчерий </w:t>
      </w:r>
      <w:proofErr w:type="spellStart"/>
      <w:r>
        <w:rPr>
          <w:rFonts w:ascii="Verdana" w:hAnsi="Verdana"/>
          <w:color w:val="555555"/>
          <w:sz w:val="18"/>
          <w:szCs w:val="18"/>
        </w:rPr>
        <w:t>Тхакушинов</w:t>
      </w:r>
      <w:proofErr w:type="spellEnd"/>
      <w:r>
        <w:rPr>
          <w:rFonts w:ascii="Verdana" w:hAnsi="Verdana"/>
          <w:color w:val="555555"/>
          <w:sz w:val="18"/>
          <w:szCs w:val="18"/>
        </w:rPr>
        <w:t>, руководители окружных федеральных органов государственной власти, их территориальных органов, органов государственной власти и местного самоуправления субъектов в составе округа, представители научного сообщества.</w:t>
      </w:r>
    </w:p>
    <w:p w14:paraId="7D4CA69B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семинара рассмотрены итоги деятельности органов государственной власти по реализации Стратегии государственной национальной политики России, роль институтов гражданского общества в ее реализации. Уделено внимание проблемам, возникающим в ходе реализации данной Стратегии, а также необходимости взаимодействия экспертного сообщества и власти по вопросам гармонизации межнациональных отношений и укрепления гражданского единства народов Юга России на основе базовых общероссийских ценностей и общности исторических судеб.</w:t>
      </w:r>
    </w:p>
    <w:p w14:paraId="00A07436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Южный федеральный округ – один из самых многоконфессиональных и многонациональных регионов страны. По состоянию на 01 января 2016 года на территории округа зарегистрировано 2 173 религиозных организации.</w:t>
      </w:r>
    </w:p>
    <w:p w14:paraId="2696DE50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мероприятия его участники обсудили состояние законности в рассматриваемой сфере, обменялись мнениями.</w:t>
      </w:r>
    </w:p>
    <w:p w14:paraId="04DB5A5D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своем выступлении Вячеслав </w:t>
      </w:r>
      <w:proofErr w:type="spellStart"/>
      <w:r>
        <w:rPr>
          <w:rFonts w:ascii="Verdana" w:hAnsi="Verdana"/>
          <w:color w:val="555555"/>
          <w:sz w:val="18"/>
          <w:szCs w:val="18"/>
        </w:rPr>
        <w:t>Конушкин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подчеркнул важность и актуальность рассматриваемого вопроса. Обратил внимание присутствующих на то, что в Южном федеральном округе за прошедший год и 1 квартал 2016 года прокурорами выявлено свыше 10 тысяч нарушений законодательства в сфере межнациональных отношении, противодействия экстремизму, внесено около пяти с половиной тысяч актов прокурорского реагирования, более 600 должностных лиц привлечены к дисциплинарной ответственности, свыше 2,3 тыс. – к административной. Нарушения касались ненадлежащего исполнения своих полномочий органами государственной власти, местного самоуправления, правоохраны и контроля.</w:t>
      </w:r>
      <w:r>
        <w:rPr>
          <w:rFonts w:ascii="Verdana" w:hAnsi="Verdana"/>
          <w:color w:val="555555"/>
          <w:sz w:val="18"/>
          <w:szCs w:val="18"/>
        </w:rPr>
        <w:br/>
        <w:t xml:space="preserve">По постановлениям прокуроров возбуждено 5 уголовных дел по фактам призывов к осуществлению экстремистской деятельности, возбуждения ненависти и вражды, совершения хулиганства по мотивам вражды в отношении социальной группы. В суды направлено 3 тысячи заявлений, в том числе о признании материалов экстремистскими, о блокировании доступа к интернет-ресурсам, содержащим запрещенную информацию, о признании фиктивной постановки на миграционный учёт иностранных граждан,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уполномоченных органов реализовать свои функции в данной сфере.</w:t>
      </w:r>
    </w:p>
    <w:p w14:paraId="6E2662B5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окончании семинара Леонид Беляк подвел его итоги, поблагодарил присутствующих за участие и конструктивную работу.</w:t>
      </w:r>
    </w:p>
    <w:p w14:paraId="51A5B5CC" w14:textId="77777777" w:rsidR="00C85E54" w:rsidRDefault="00C85E54" w:rsidP="00C85E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проведенного семинара – совещания приняты решения, направленные на дальнейшее повышение эффективности деятельности всех компетентных ведомств и служб по обеспечению законности и правопорядка в сфере межнациональных отношений на территории округа.</w:t>
      </w:r>
    </w:p>
    <w:p w14:paraId="7E350F7C" w14:textId="77777777" w:rsidR="009F1ACA" w:rsidRPr="00C85E54" w:rsidRDefault="009F1ACA" w:rsidP="00C85E54"/>
    <w:sectPr w:rsidR="009F1ACA" w:rsidRPr="00C8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85E54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94</cp:revision>
  <dcterms:created xsi:type="dcterms:W3CDTF">2020-09-10T18:46:00Z</dcterms:created>
  <dcterms:modified xsi:type="dcterms:W3CDTF">2020-09-10T19:50:00Z</dcterms:modified>
</cp:coreProperties>
</file>