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58FA" w14:textId="77777777" w:rsidR="00026D08" w:rsidRPr="00026D08" w:rsidRDefault="00026D08" w:rsidP="00026D0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026D08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В Кадастровой палате республики прошел очередной консультационный семинар с кадастровыми инженерами</w:t>
        </w:r>
      </w:hyperlink>
    </w:p>
    <w:p w14:paraId="4F5203F3" w14:textId="77777777" w:rsidR="00026D08" w:rsidRDefault="00026D08" w:rsidP="00026D0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14 августа 2019 года на площадке Кадастровой палаты по Республике Адыгея, под председательством заместителя директора Нехай М.А., состоялся консультационный семинар по теме: «Особенности новой «Дачной амнистии» в связи с изменениями в законодательстве Российской Федерации в сфере земельных и кадастровых отношений»». В семинаре приняли участие кадастровые инженеры и другие заинтересованные лица из разных районов республики.</w:t>
      </w:r>
      <w:r>
        <w:rPr>
          <w:rFonts w:ascii="Verdana" w:hAnsi="Verdana"/>
          <w:color w:val="555555"/>
          <w:sz w:val="18"/>
          <w:szCs w:val="18"/>
        </w:rPr>
        <w:br/>
        <w:t>В рамках проведения занятия, рассмотрены вопросы по кадастровому учету земельных участков и объектов капитального строительства и осуществлению кадастровой деятельности на территории Республики Адыгея, в том числе нормативно – правовое регулирование с учетом законодательных нововведений.</w:t>
      </w:r>
      <w:r>
        <w:rPr>
          <w:rFonts w:ascii="Verdana" w:hAnsi="Verdana"/>
          <w:color w:val="555555"/>
          <w:sz w:val="18"/>
          <w:szCs w:val="18"/>
        </w:rPr>
        <w:br/>
        <w:t>С докладами выступили начальник отдела обеспечения ведения ЕГРН Максимова Е. А. и ведущий инженер отдела обеспечения ведения ЕГРН Безбородова А. С.</w:t>
      </w:r>
      <w:r>
        <w:rPr>
          <w:rFonts w:ascii="Verdana" w:hAnsi="Verdana"/>
          <w:color w:val="555555"/>
          <w:sz w:val="18"/>
          <w:szCs w:val="18"/>
        </w:rPr>
        <w:br/>
        <w:t>В ходе проведения мероприятия, подробно рассмотрены часто встречающиеся ошибки в межевых и технических планах.</w:t>
      </w:r>
      <w:r>
        <w:rPr>
          <w:rFonts w:ascii="Verdana" w:hAnsi="Verdana"/>
          <w:color w:val="555555"/>
          <w:sz w:val="18"/>
          <w:szCs w:val="18"/>
        </w:rPr>
        <w:br/>
        <w:t>По окончании семинара состоялся круглый стол, в рамках которого все желающие смогли задать вопросы по обсуждаемым темам.</w:t>
      </w:r>
    </w:p>
    <w:p w14:paraId="13A0A043" w14:textId="77777777" w:rsidR="00303460" w:rsidRPr="00026D08" w:rsidRDefault="00303460" w:rsidP="00026D08"/>
    <w:sectPr w:rsidR="00303460" w:rsidRPr="0002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05-144441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70</cp:revision>
  <dcterms:created xsi:type="dcterms:W3CDTF">2020-09-22T17:44:00Z</dcterms:created>
  <dcterms:modified xsi:type="dcterms:W3CDTF">2020-09-22T18:22:00Z</dcterms:modified>
</cp:coreProperties>
</file>