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6F593" w14:textId="77777777" w:rsidR="00DC2735" w:rsidRPr="00DC2735" w:rsidRDefault="00DC2735" w:rsidP="00DC2735">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DC2735">
          <w:rPr>
            <w:rStyle w:val="a3"/>
            <w:rFonts w:ascii="Tahoma" w:hAnsi="Tahoma" w:cs="Tahoma"/>
            <w:color w:val="222222"/>
            <w:sz w:val="27"/>
            <w:szCs w:val="27"/>
            <w:u w:val="none"/>
          </w:rPr>
          <w:t>Изменен порядок расчета платы за коммунальные услуги, поставленные на общедомовые нужды</w:t>
        </w:r>
      </w:hyperlink>
    </w:p>
    <w:p w14:paraId="2209E0A5" w14:textId="6FAF37BD" w:rsidR="00DC2735" w:rsidRDefault="00DC2735" w:rsidP="00DC2735">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6FFBDAD4" w14:textId="77777777" w:rsidR="00DC2735" w:rsidRDefault="00DC2735" w:rsidP="00DC2735">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соответствии с ч. 1 ст. 157 Жилищного кодекса Российской Федерации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w:t>
      </w:r>
      <w:r>
        <w:rPr>
          <w:rFonts w:ascii="Verdana" w:hAnsi="Verdana"/>
          <w:color w:val="555555"/>
          <w:sz w:val="18"/>
          <w:szCs w:val="18"/>
        </w:rPr>
        <w:br/>
        <w:t>При этом правила предоставления коммунальных услуг собственникам и пользователям помещений в многоквартирных домах и жилых домах устанавливаются Правительством Российской Федерации.</w:t>
      </w:r>
      <w:r>
        <w:rPr>
          <w:rFonts w:ascii="Verdana" w:hAnsi="Verdana"/>
          <w:color w:val="555555"/>
          <w:sz w:val="18"/>
          <w:szCs w:val="18"/>
        </w:rPr>
        <w:br/>
        <w:t>Во исполнение приведенных положений жилищного законодательства постановлением Правительства Российской Федерации от 06.05.2011 №354 утверждены Правила предоставления коммунальных услуг собственникам и пользователям помещений в многоквартирных домах и жилых домов (далее - Правила №354).</w:t>
      </w:r>
      <w:r>
        <w:rPr>
          <w:rFonts w:ascii="Verdana" w:hAnsi="Verdana"/>
          <w:color w:val="555555"/>
          <w:sz w:val="18"/>
          <w:szCs w:val="18"/>
        </w:rPr>
        <w:br/>
        <w:t>Согласно п. 40 Правил №354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домом в составе платы за коммунальные услуги отдельно вносит плату за коммунальные услуги, предоставленные в жилом или нежилом помещении, и плату за коммунальные услуги, потребляемые в процессе использования общего имущества в многоквартирном доме.</w:t>
      </w:r>
      <w:r>
        <w:rPr>
          <w:rFonts w:ascii="Verdana" w:hAnsi="Verdana"/>
          <w:color w:val="555555"/>
          <w:sz w:val="18"/>
          <w:szCs w:val="18"/>
        </w:rPr>
        <w:br/>
        <w:t>В силу положений п. 44 Правил №354 распределяемый между потребителями объем коммунальной услуги, предоставленной на общедомовые нужды (ОДН), не может превышать объема, рассчитанного исходя из нормативов её потребления, если иное не установлено решением общего собрания собственников помещений в многоквартирном доме.</w:t>
      </w:r>
      <w:r>
        <w:rPr>
          <w:rFonts w:ascii="Verdana" w:hAnsi="Verdana"/>
          <w:color w:val="555555"/>
          <w:sz w:val="18"/>
          <w:szCs w:val="18"/>
        </w:rPr>
        <w:br/>
        <w:t>Указанное правило не распространялось на случаи непосредственного управления МКД, а также отсутствия договоров поставки коммунальных ресурсов между управляющей и ресурсоснабжающей организациями.</w:t>
      </w:r>
      <w:r>
        <w:rPr>
          <w:rFonts w:ascii="Verdana" w:hAnsi="Verdana"/>
          <w:color w:val="555555"/>
          <w:sz w:val="18"/>
          <w:szCs w:val="18"/>
        </w:rPr>
        <w:br/>
        <w:t>То есть в случае отсутствия договора поставки ресурсов (например договора энергоснабжения между управляющей организацией и поставщиком) ресурс, потребленный сверх норматива, оплачивался собственниками помещений.</w:t>
      </w:r>
      <w:r>
        <w:rPr>
          <w:rFonts w:ascii="Verdana" w:hAnsi="Verdana"/>
          <w:color w:val="555555"/>
          <w:sz w:val="18"/>
          <w:szCs w:val="18"/>
        </w:rPr>
        <w:br/>
        <w:t>В настоящее время из п. 44 Правил №354 исключен абзац 4, который ранее предусматривал распределение всего объема коммунальной услуги, предоставленной на ОДН, между потребителями, в случае если исполнителем коммунальной услуги являлась ресурсоснабжающая организация.</w:t>
      </w:r>
      <w:r>
        <w:rPr>
          <w:rFonts w:ascii="Verdana" w:hAnsi="Verdana"/>
          <w:color w:val="555555"/>
          <w:sz w:val="18"/>
          <w:szCs w:val="18"/>
        </w:rPr>
        <w:br/>
        <w:t>Таким образом, с учетом внесенных изменений жилищным законодательством не допускается распределение объема коммунальной услуги, поставленной на ОДН, и превышающего установленный норматив, между потребителями, если иное не установлено общим собранием собственников помещений.</w:t>
      </w:r>
    </w:p>
    <w:p w14:paraId="7E350F7C" w14:textId="77777777" w:rsidR="009F1ACA" w:rsidRPr="00DC2735" w:rsidRDefault="009F1ACA" w:rsidP="00DC2735"/>
    <w:sectPr w:rsidR="009F1ACA" w:rsidRPr="00DC2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CA"/>
    <w:rsid w:val="00030FD1"/>
    <w:rsid w:val="00043945"/>
    <w:rsid w:val="002271F6"/>
    <w:rsid w:val="0029639B"/>
    <w:rsid w:val="002E0089"/>
    <w:rsid w:val="00301866"/>
    <w:rsid w:val="003044BA"/>
    <w:rsid w:val="00364E0D"/>
    <w:rsid w:val="003D1C2C"/>
    <w:rsid w:val="003E3BFF"/>
    <w:rsid w:val="00401C96"/>
    <w:rsid w:val="00464CF9"/>
    <w:rsid w:val="00593788"/>
    <w:rsid w:val="005A0BAB"/>
    <w:rsid w:val="0063678A"/>
    <w:rsid w:val="0063754C"/>
    <w:rsid w:val="00654947"/>
    <w:rsid w:val="0068100C"/>
    <w:rsid w:val="007030BE"/>
    <w:rsid w:val="00740322"/>
    <w:rsid w:val="007418B7"/>
    <w:rsid w:val="00773C16"/>
    <w:rsid w:val="0077723B"/>
    <w:rsid w:val="007A5E61"/>
    <w:rsid w:val="007E2E1B"/>
    <w:rsid w:val="00842B86"/>
    <w:rsid w:val="00932F90"/>
    <w:rsid w:val="00940843"/>
    <w:rsid w:val="00991972"/>
    <w:rsid w:val="009A07C1"/>
    <w:rsid w:val="009F1ACA"/>
    <w:rsid w:val="00A057B9"/>
    <w:rsid w:val="00A635C0"/>
    <w:rsid w:val="00AD25C6"/>
    <w:rsid w:val="00AD4089"/>
    <w:rsid w:val="00AE110A"/>
    <w:rsid w:val="00AE2EE8"/>
    <w:rsid w:val="00B433A6"/>
    <w:rsid w:val="00C010D1"/>
    <w:rsid w:val="00C67C26"/>
    <w:rsid w:val="00DC2735"/>
    <w:rsid w:val="00E960D9"/>
    <w:rsid w:val="00F77CE7"/>
    <w:rsid w:val="00F92189"/>
    <w:rsid w:val="00FA2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8373"/>
  <w15:chartTrackingRefBased/>
  <w15:docId w15:val="{53724730-D39B-460D-9F77-28E2643B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E2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EE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E2EE8"/>
    <w:rPr>
      <w:color w:val="0000FF"/>
      <w:u w:val="single"/>
    </w:rPr>
  </w:style>
  <w:style w:type="character" w:customStyle="1" w:styleId="newsitemcategory">
    <w:name w:val="newsitem_category"/>
    <w:basedOn w:val="a0"/>
    <w:rsid w:val="00AE2EE8"/>
  </w:style>
  <w:style w:type="character" w:customStyle="1" w:styleId="newsitemhits">
    <w:name w:val="newsitem_hits"/>
    <w:basedOn w:val="a0"/>
    <w:rsid w:val="00AE2EE8"/>
  </w:style>
  <w:style w:type="character" w:customStyle="1" w:styleId="email">
    <w:name w:val="email"/>
    <w:basedOn w:val="a0"/>
    <w:rsid w:val="00AE2EE8"/>
  </w:style>
  <w:style w:type="character" w:customStyle="1" w:styleId="print">
    <w:name w:val="print"/>
    <w:basedOn w:val="a0"/>
    <w:rsid w:val="00AE2EE8"/>
  </w:style>
  <w:style w:type="paragraph" w:styleId="a4">
    <w:name w:val="Normal (Web)"/>
    <w:basedOn w:val="a"/>
    <w:uiPriority w:val="99"/>
    <w:semiHidden/>
    <w:unhideWhenUsed/>
    <w:rsid w:val="00AE2E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5511">
      <w:bodyDiv w:val="1"/>
      <w:marLeft w:val="0"/>
      <w:marRight w:val="0"/>
      <w:marTop w:val="0"/>
      <w:marBottom w:val="0"/>
      <w:divBdr>
        <w:top w:val="none" w:sz="0" w:space="0" w:color="auto"/>
        <w:left w:val="none" w:sz="0" w:space="0" w:color="auto"/>
        <w:bottom w:val="none" w:sz="0" w:space="0" w:color="auto"/>
        <w:right w:val="none" w:sz="0" w:space="0" w:color="auto"/>
      </w:divBdr>
      <w:divsChild>
        <w:div w:id="854149625">
          <w:marLeft w:val="0"/>
          <w:marRight w:val="0"/>
          <w:marTop w:val="0"/>
          <w:marBottom w:val="0"/>
          <w:divBdr>
            <w:top w:val="none" w:sz="0" w:space="0" w:color="auto"/>
            <w:left w:val="none" w:sz="0" w:space="0" w:color="auto"/>
            <w:bottom w:val="none" w:sz="0" w:space="0" w:color="auto"/>
            <w:right w:val="none" w:sz="0" w:space="0" w:color="auto"/>
          </w:divBdr>
        </w:div>
        <w:div w:id="1638873175">
          <w:marLeft w:val="0"/>
          <w:marRight w:val="0"/>
          <w:marTop w:val="0"/>
          <w:marBottom w:val="0"/>
          <w:divBdr>
            <w:top w:val="none" w:sz="0" w:space="0" w:color="auto"/>
            <w:left w:val="none" w:sz="0" w:space="0" w:color="auto"/>
            <w:bottom w:val="none" w:sz="0" w:space="0" w:color="auto"/>
            <w:right w:val="none" w:sz="0" w:space="0" w:color="auto"/>
          </w:divBdr>
        </w:div>
      </w:divsChild>
    </w:div>
    <w:div w:id="40324446">
      <w:bodyDiv w:val="1"/>
      <w:marLeft w:val="0"/>
      <w:marRight w:val="0"/>
      <w:marTop w:val="0"/>
      <w:marBottom w:val="0"/>
      <w:divBdr>
        <w:top w:val="none" w:sz="0" w:space="0" w:color="auto"/>
        <w:left w:val="none" w:sz="0" w:space="0" w:color="auto"/>
        <w:bottom w:val="none" w:sz="0" w:space="0" w:color="auto"/>
        <w:right w:val="none" w:sz="0" w:space="0" w:color="auto"/>
      </w:divBdr>
      <w:divsChild>
        <w:div w:id="835464447">
          <w:marLeft w:val="0"/>
          <w:marRight w:val="0"/>
          <w:marTop w:val="0"/>
          <w:marBottom w:val="0"/>
          <w:divBdr>
            <w:top w:val="none" w:sz="0" w:space="0" w:color="auto"/>
            <w:left w:val="none" w:sz="0" w:space="0" w:color="auto"/>
            <w:bottom w:val="none" w:sz="0" w:space="0" w:color="auto"/>
            <w:right w:val="none" w:sz="0" w:space="0" w:color="auto"/>
          </w:divBdr>
        </w:div>
        <w:div w:id="986402037">
          <w:marLeft w:val="0"/>
          <w:marRight w:val="0"/>
          <w:marTop w:val="0"/>
          <w:marBottom w:val="0"/>
          <w:divBdr>
            <w:top w:val="none" w:sz="0" w:space="0" w:color="auto"/>
            <w:left w:val="none" w:sz="0" w:space="0" w:color="auto"/>
            <w:bottom w:val="none" w:sz="0" w:space="0" w:color="auto"/>
            <w:right w:val="none" w:sz="0" w:space="0" w:color="auto"/>
          </w:divBdr>
        </w:div>
      </w:divsChild>
    </w:div>
    <w:div w:id="156696661">
      <w:bodyDiv w:val="1"/>
      <w:marLeft w:val="0"/>
      <w:marRight w:val="0"/>
      <w:marTop w:val="0"/>
      <w:marBottom w:val="0"/>
      <w:divBdr>
        <w:top w:val="none" w:sz="0" w:space="0" w:color="auto"/>
        <w:left w:val="none" w:sz="0" w:space="0" w:color="auto"/>
        <w:bottom w:val="none" w:sz="0" w:space="0" w:color="auto"/>
        <w:right w:val="none" w:sz="0" w:space="0" w:color="auto"/>
      </w:divBdr>
      <w:divsChild>
        <w:div w:id="61568218">
          <w:marLeft w:val="0"/>
          <w:marRight w:val="0"/>
          <w:marTop w:val="0"/>
          <w:marBottom w:val="0"/>
          <w:divBdr>
            <w:top w:val="none" w:sz="0" w:space="0" w:color="auto"/>
            <w:left w:val="none" w:sz="0" w:space="0" w:color="auto"/>
            <w:bottom w:val="none" w:sz="0" w:space="0" w:color="auto"/>
            <w:right w:val="none" w:sz="0" w:space="0" w:color="auto"/>
          </w:divBdr>
        </w:div>
        <w:div w:id="154566568">
          <w:marLeft w:val="0"/>
          <w:marRight w:val="0"/>
          <w:marTop w:val="0"/>
          <w:marBottom w:val="0"/>
          <w:divBdr>
            <w:top w:val="none" w:sz="0" w:space="0" w:color="auto"/>
            <w:left w:val="none" w:sz="0" w:space="0" w:color="auto"/>
            <w:bottom w:val="none" w:sz="0" w:space="0" w:color="auto"/>
            <w:right w:val="none" w:sz="0" w:space="0" w:color="auto"/>
          </w:divBdr>
        </w:div>
      </w:divsChild>
    </w:div>
    <w:div w:id="173032257">
      <w:bodyDiv w:val="1"/>
      <w:marLeft w:val="0"/>
      <w:marRight w:val="0"/>
      <w:marTop w:val="0"/>
      <w:marBottom w:val="0"/>
      <w:divBdr>
        <w:top w:val="none" w:sz="0" w:space="0" w:color="auto"/>
        <w:left w:val="none" w:sz="0" w:space="0" w:color="auto"/>
        <w:bottom w:val="none" w:sz="0" w:space="0" w:color="auto"/>
        <w:right w:val="none" w:sz="0" w:space="0" w:color="auto"/>
      </w:divBdr>
      <w:divsChild>
        <w:div w:id="850753979">
          <w:marLeft w:val="0"/>
          <w:marRight w:val="0"/>
          <w:marTop w:val="0"/>
          <w:marBottom w:val="0"/>
          <w:divBdr>
            <w:top w:val="none" w:sz="0" w:space="0" w:color="auto"/>
            <w:left w:val="none" w:sz="0" w:space="0" w:color="auto"/>
            <w:bottom w:val="none" w:sz="0" w:space="0" w:color="auto"/>
            <w:right w:val="none" w:sz="0" w:space="0" w:color="auto"/>
          </w:divBdr>
        </w:div>
        <w:div w:id="954404838">
          <w:marLeft w:val="0"/>
          <w:marRight w:val="0"/>
          <w:marTop w:val="0"/>
          <w:marBottom w:val="0"/>
          <w:divBdr>
            <w:top w:val="none" w:sz="0" w:space="0" w:color="auto"/>
            <w:left w:val="none" w:sz="0" w:space="0" w:color="auto"/>
            <w:bottom w:val="none" w:sz="0" w:space="0" w:color="auto"/>
            <w:right w:val="none" w:sz="0" w:space="0" w:color="auto"/>
          </w:divBdr>
        </w:div>
      </w:divsChild>
    </w:div>
    <w:div w:id="196550335">
      <w:bodyDiv w:val="1"/>
      <w:marLeft w:val="0"/>
      <w:marRight w:val="0"/>
      <w:marTop w:val="0"/>
      <w:marBottom w:val="0"/>
      <w:divBdr>
        <w:top w:val="none" w:sz="0" w:space="0" w:color="auto"/>
        <w:left w:val="none" w:sz="0" w:space="0" w:color="auto"/>
        <w:bottom w:val="none" w:sz="0" w:space="0" w:color="auto"/>
        <w:right w:val="none" w:sz="0" w:space="0" w:color="auto"/>
      </w:divBdr>
      <w:divsChild>
        <w:div w:id="1211962037">
          <w:marLeft w:val="0"/>
          <w:marRight w:val="0"/>
          <w:marTop w:val="0"/>
          <w:marBottom w:val="0"/>
          <w:divBdr>
            <w:top w:val="none" w:sz="0" w:space="0" w:color="auto"/>
            <w:left w:val="none" w:sz="0" w:space="0" w:color="auto"/>
            <w:bottom w:val="none" w:sz="0" w:space="0" w:color="auto"/>
            <w:right w:val="none" w:sz="0" w:space="0" w:color="auto"/>
          </w:divBdr>
        </w:div>
        <w:div w:id="1220556771">
          <w:marLeft w:val="0"/>
          <w:marRight w:val="0"/>
          <w:marTop w:val="0"/>
          <w:marBottom w:val="0"/>
          <w:divBdr>
            <w:top w:val="none" w:sz="0" w:space="0" w:color="auto"/>
            <w:left w:val="none" w:sz="0" w:space="0" w:color="auto"/>
            <w:bottom w:val="none" w:sz="0" w:space="0" w:color="auto"/>
            <w:right w:val="none" w:sz="0" w:space="0" w:color="auto"/>
          </w:divBdr>
        </w:div>
      </w:divsChild>
    </w:div>
    <w:div w:id="301741391">
      <w:bodyDiv w:val="1"/>
      <w:marLeft w:val="0"/>
      <w:marRight w:val="0"/>
      <w:marTop w:val="0"/>
      <w:marBottom w:val="0"/>
      <w:divBdr>
        <w:top w:val="none" w:sz="0" w:space="0" w:color="auto"/>
        <w:left w:val="none" w:sz="0" w:space="0" w:color="auto"/>
        <w:bottom w:val="none" w:sz="0" w:space="0" w:color="auto"/>
        <w:right w:val="none" w:sz="0" w:space="0" w:color="auto"/>
      </w:divBdr>
      <w:divsChild>
        <w:div w:id="783770474">
          <w:marLeft w:val="0"/>
          <w:marRight w:val="0"/>
          <w:marTop w:val="0"/>
          <w:marBottom w:val="0"/>
          <w:divBdr>
            <w:top w:val="none" w:sz="0" w:space="0" w:color="auto"/>
            <w:left w:val="none" w:sz="0" w:space="0" w:color="auto"/>
            <w:bottom w:val="none" w:sz="0" w:space="0" w:color="auto"/>
            <w:right w:val="none" w:sz="0" w:space="0" w:color="auto"/>
          </w:divBdr>
        </w:div>
        <w:div w:id="1990014830">
          <w:marLeft w:val="0"/>
          <w:marRight w:val="0"/>
          <w:marTop w:val="0"/>
          <w:marBottom w:val="0"/>
          <w:divBdr>
            <w:top w:val="none" w:sz="0" w:space="0" w:color="auto"/>
            <w:left w:val="none" w:sz="0" w:space="0" w:color="auto"/>
            <w:bottom w:val="none" w:sz="0" w:space="0" w:color="auto"/>
            <w:right w:val="none" w:sz="0" w:space="0" w:color="auto"/>
          </w:divBdr>
        </w:div>
      </w:divsChild>
    </w:div>
    <w:div w:id="395201862">
      <w:bodyDiv w:val="1"/>
      <w:marLeft w:val="0"/>
      <w:marRight w:val="0"/>
      <w:marTop w:val="0"/>
      <w:marBottom w:val="0"/>
      <w:divBdr>
        <w:top w:val="none" w:sz="0" w:space="0" w:color="auto"/>
        <w:left w:val="none" w:sz="0" w:space="0" w:color="auto"/>
        <w:bottom w:val="none" w:sz="0" w:space="0" w:color="auto"/>
        <w:right w:val="none" w:sz="0" w:space="0" w:color="auto"/>
      </w:divBdr>
      <w:divsChild>
        <w:div w:id="1076050496">
          <w:marLeft w:val="0"/>
          <w:marRight w:val="0"/>
          <w:marTop w:val="0"/>
          <w:marBottom w:val="0"/>
          <w:divBdr>
            <w:top w:val="none" w:sz="0" w:space="0" w:color="auto"/>
            <w:left w:val="none" w:sz="0" w:space="0" w:color="auto"/>
            <w:bottom w:val="none" w:sz="0" w:space="0" w:color="auto"/>
            <w:right w:val="none" w:sz="0" w:space="0" w:color="auto"/>
          </w:divBdr>
        </w:div>
        <w:div w:id="902328835">
          <w:marLeft w:val="0"/>
          <w:marRight w:val="0"/>
          <w:marTop w:val="0"/>
          <w:marBottom w:val="0"/>
          <w:divBdr>
            <w:top w:val="none" w:sz="0" w:space="0" w:color="auto"/>
            <w:left w:val="none" w:sz="0" w:space="0" w:color="auto"/>
            <w:bottom w:val="none" w:sz="0" w:space="0" w:color="auto"/>
            <w:right w:val="none" w:sz="0" w:space="0" w:color="auto"/>
          </w:divBdr>
        </w:div>
      </w:divsChild>
    </w:div>
    <w:div w:id="564217759">
      <w:bodyDiv w:val="1"/>
      <w:marLeft w:val="0"/>
      <w:marRight w:val="0"/>
      <w:marTop w:val="0"/>
      <w:marBottom w:val="0"/>
      <w:divBdr>
        <w:top w:val="none" w:sz="0" w:space="0" w:color="auto"/>
        <w:left w:val="none" w:sz="0" w:space="0" w:color="auto"/>
        <w:bottom w:val="none" w:sz="0" w:space="0" w:color="auto"/>
        <w:right w:val="none" w:sz="0" w:space="0" w:color="auto"/>
      </w:divBdr>
      <w:divsChild>
        <w:div w:id="1329750573">
          <w:marLeft w:val="0"/>
          <w:marRight w:val="0"/>
          <w:marTop w:val="0"/>
          <w:marBottom w:val="0"/>
          <w:divBdr>
            <w:top w:val="none" w:sz="0" w:space="0" w:color="auto"/>
            <w:left w:val="none" w:sz="0" w:space="0" w:color="auto"/>
            <w:bottom w:val="none" w:sz="0" w:space="0" w:color="auto"/>
            <w:right w:val="none" w:sz="0" w:space="0" w:color="auto"/>
          </w:divBdr>
        </w:div>
        <w:div w:id="226306599">
          <w:marLeft w:val="0"/>
          <w:marRight w:val="0"/>
          <w:marTop w:val="0"/>
          <w:marBottom w:val="0"/>
          <w:divBdr>
            <w:top w:val="none" w:sz="0" w:space="0" w:color="auto"/>
            <w:left w:val="none" w:sz="0" w:space="0" w:color="auto"/>
            <w:bottom w:val="none" w:sz="0" w:space="0" w:color="auto"/>
            <w:right w:val="none" w:sz="0" w:space="0" w:color="auto"/>
          </w:divBdr>
        </w:div>
      </w:divsChild>
    </w:div>
    <w:div w:id="568271907">
      <w:bodyDiv w:val="1"/>
      <w:marLeft w:val="0"/>
      <w:marRight w:val="0"/>
      <w:marTop w:val="0"/>
      <w:marBottom w:val="0"/>
      <w:divBdr>
        <w:top w:val="none" w:sz="0" w:space="0" w:color="auto"/>
        <w:left w:val="none" w:sz="0" w:space="0" w:color="auto"/>
        <w:bottom w:val="none" w:sz="0" w:space="0" w:color="auto"/>
        <w:right w:val="none" w:sz="0" w:space="0" w:color="auto"/>
      </w:divBdr>
      <w:divsChild>
        <w:div w:id="1152478901">
          <w:marLeft w:val="0"/>
          <w:marRight w:val="0"/>
          <w:marTop w:val="0"/>
          <w:marBottom w:val="0"/>
          <w:divBdr>
            <w:top w:val="none" w:sz="0" w:space="0" w:color="auto"/>
            <w:left w:val="none" w:sz="0" w:space="0" w:color="auto"/>
            <w:bottom w:val="none" w:sz="0" w:space="0" w:color="auto"/>
            <w:right w:val="none" w:sz="0" w:space="0" w:color="auto"/>
          </w:divBdr>
        </w:div>
        <w:div w:id="732240812">
          <w:marLeft w:val="0"/>
          <w:marRight w:val="0"/>
          <w:marTop w:val="0"/>
          <w:marBottom w:val="0"/>
          <w:divBdr>
            <w:top w:val="none" w:sz="0" w:space="0" w:color="auto"/>
            <w:left w:val="none" w:sz="0" w:space="0" w:color="auto"/>
            <w:bottom w:val="none" w:sz="0" w:space="0" w:color="auto"/>
            <w:right w:val="none" w:sz="0" w:space="0" w:color="auto"/>
          </w:divBdr>
        </w:div>
      </w:divsChild>
    </w:div>
    <w:div w:id="603415762">
      <w:bodyDiv w:val="1"/>
      <w:marLeft w:val="0"/>
      <w:marRight w:val="0"/>
      <w:marTop w:val="0"/>
      <w:marBottom w:val="0"/>
      <w:divBdr>
        <w:top w:val="none" w:sz="0" w:space="0" w:color="auto"/>
        <w:left w:val="none" w:sz="0" w:space="0" w:color="auto"/>
        <w:bottom w:val="none" w:sz="0" w:space="0" w:color="auto"/>
        <w:right w:val="none" w:sz="0" w:space="0" w:color="auto"/>
      </w:divBdr>
      <w:divsChild>
        <w:div w:id="2094740986">
          <w:marLeft w:val="0"/>
          <w:marRight w:val="0"/>
          <w:marTop w:val="0"/>
          <w:marBottom w:val="0"/>
          <w:divBdr>
            <w:top w:val="none" w:sz="0" w:space="0" w:color="auto"/>
            <w:left w:val="none" w:sz="0" w:space="0" w:color="auto"/>
            <w:bottom w:val="none" w:sz="0" w:space="0" w:color="auto"/>
            <w:right w:val="none" w:sz="0" w:space="0" w:color="auto"/>
          </w:divBdr>
        </w:div>
        <w:div w:id="1398819205">
          <w:marLeft w:val="0"/>
          <w:marRight w:val="0"/>
          <w:marTop w:val="0"/>
          <w:marBottom w:val="0"/>
          <w:divBdr>
            <w:top w:val="none" w:sz="0" w:space="0" w:color="auto"/>
            <w:left w:val="none" w:sz="0" w:space="0" w:color="auto"/>
            <w:bottom w:val="none" w:sz="0" w:space="0" w:color="auto"/>
            <w:right w:val="none" w:sz="0" w:space="0" w:color="auto"/>
          </w:divBdr>
        </w:div>
      </w:divsChild>
    </w:div>
    <w:div w:id="646935152">
      <w:bodyDiv w:val="1"/>
      <w:marLeft w:val="0"/>
      <w:marRight w:val="0"/>
      <w:marTop w:val="0"/>
      <w:marBottom w:val="0"/>
      <w:divBdr>
        <w:top w:val="none" w:sz="0" w:space="0" w:color="auto"/>
        <w:left w:val="none" w:sz="0" w:space="0" w:color="auto"/>
        <w:bottom w:val="none" w:sz="0" w:space="0" w:color="auto"/>
        <w:right w:val="none" w:sz="0" w:space="0" w:color="auto"/>
      </w:divBdr>
      <w:divsChild>
        <w:div w:id="2037465485">
          <w:marLeft w:val="0"/>
          <w:marRight w:val="0"/>
          <w:marTop w:val="0"/>
          <w:marBottom w:val="0"/>
          <w:divBdr>
            <w:top w:val="none" w:sz="0" w:space="0" w:color="auto"/>
            <w:left w:val="none" w:sz="0" w:space="0" w:color="auto"/>
            <w:bottom w:val="none" w:sz="0" w:space="0" w:color="auto"/>
            <w:right w:val="none" w:sz="0" w:space="0" w:color="auto"/>
          </w:divBdr>
        </w:div>
        <w:div w:id="1508670197">
          <w:marLeft w:val="0"/>
          <w:marRight w:val="0"/>
          <w:marTop w:val="0"/>
          <w:marBottom w:val="0"/>
          <w:divBdr>
            <w:top w:val="none" w:sz="0" w:space="0" w:color="auto"/>
            <w:left w:val="none" w:sz="0" w:space="0" w:color="auto"/>
            <w:bottom w:val="none" w:sz="0" w:space="0" w:color="auto"/>
            <w:right w:val="none" w:sz="0" w:space="0" w:color="auto"/>
          </w:divBdr>
        </w:div>
      </w:divsChild>
    </w:div>
    <w:div w:id="669679146">
      <w:bodyDiv w:val="1"/>
      <w:marLeft w:val="0"/>
      <w:marRight w:val="0"/>
      <w:marTop w:val="0"/>
      <w:marBottom w:val="0"/>
      <w:divBdr>
        <w:top w:val="none" w:sz="0" w:space="0" w:color="auto"/>
        <w:left w:val="none" w:sz="0" w:space="0" w:color="auto"/>
        <w:bottom w:val="none" w:sz="0" w:space="0" w:color="auto"/>
        <w:right w:val="none" w:sz="0" w:space="0" w:color="auto"/>
      </w:divBdr>
      <w:divsChild>
        <w:div w:id="903637835">
          <w:marLeft w:val="0"/>
          <w:marRight w:val="0"/>
          <w:marTop w:val="0"/>
          <w:marBottom w:val="0"/>
          <w:divBdr>
            <w:top w:val="none" w:sz="0" w:space="0" w:color="auto"/>
            <w:left w:val="none" w:sz="0" w:space="0" w:color="auto"/>
            <w:bottom w:val="none" w:sz="0" w:space="0" w:color="auto"/>
            <w:right w:val="none" w:sz="0" w:space="0" w:color="auto"/>
          </w:divBdr>
        </w:div>
        <w:div w:id="1434131736">
          <w:marLeft w:val="0"/>
          <w:marRight w:val="0"/>
          <w:marTop w:val="0"/>
          <w:marBottom w:val="0"/>
          <w:divBdr>
            <w:top w:val="none" w:sz="0" w:space="0" w:color="auto"/>
            <w:left w:val="none" w:sz="0" w:space="0" w:color="auto"/>
            <w:bottom w:val="none" w:sz="0" w:space="0" w:color="auto"/>
            <w:right w:val="none" w:sz="0" w:space="0" w:color="auto"/>
          </w:divBdr>
        </w:div>
      </w:divsChild>
    </w:div>
    <w:div w:id="773138590">
      <w:bodyDiv w:val="1"/>
      <w:marLeft w:val="0"/>
      <w:marRight w:val="0"/>
      <w:marTop w:val="0"/>
      <w:marBottom w:val="0"/>
      <w:divBdr>
        <w:top w:val="none" w:sz="0" w:space="0" w:color="auto"/>
        <w:left w:val="none" w:sz="0" w:space="0" w:color="auto"/>
        <w:bottom w:val="none" w:sz="0" w:space="0" w:color="auto"/>
        <w:right w:val="none" w:sz="0" w:space="0" w:color="auto"/>
      </w:divBdr>
      <w:divsChild>
        <w:div w:id="114914347">
          <w:marLeft w:val="0"/>
          <w:marRight w:val="0"/>
          <w:marTop w:val="0"/>
          <w:marBottom w:val="0"/>
          <w:divBdr>
            <w:top w:val="none" w:sz="0" w:space="0" w:color="auto"/>
            <w:left w:val="none" w:sz="0" w:space="0" w:color="auto"/>
            <w:bottom w:val="none" w:sz="0" w:space="0" w:color="auto"/>
            <w:right w:val="none" w:sz="0" w:space="0" w:color="auto"/>
          </w:divBdr>
        </w:div>
        <w:div w:id="1337342464">
          <w:marLeft w:val="0"/>
          <w:marRight w:val="0"/>
          <w:marTop w:val="0"/>
          <w:marBottom w:val="0"/>
          <w:divBdr>
            <w:top w:val="none" w:sz="0" w:space="0" w:color="auto"/>
            <w:left w:val="none" w:sz="0" w:space="0" w:color="auto"/>
            <w:bottom w:val="none" w:sz="0" w:space="0" w:color="auto"/>
            <w:right w:val="none" w:sz="0" w:space="0" w:color="auto"/>
          </w:divBdr>
        </w:div>
      </w:divsChild>
    </w:div>
    <w:div w:id="808939906">
      <w:bodyDiv w:val="1"/>
      <w:marLeft w:val="0"/>
      <w:marRight w:val="0"/>
      <w:marTop w:val="0"/>
      <w:marBottom w:val="0"/>
      <w:divBdr>
        <w:top w:val="none" w:sz="0" w:space="0" w:color="auto"/>
        <w:left w:val="none" w:sz="0" w:space="0" w:color="auto"/>
        <w:bottom w:val="none" w:sz="0" w:space="0" w:color="auto"/>
        <w:right w:val="none" w:sz="0" w:space="0" w:color="auto"/>
      </w:divBdr>
      <w:divsChild>
        <w:div w:id="641080267">
          <w:marLeft w:val="0"/>
          <w:marRight w:val="0"/>
          <w:marTop w:val="0"/>
          <w:marBottom w:val="0"/>
          <w:divBdr>
            <w:top w:val="none" w:sz="0" w:space="0" w:color="auto"/>
            <w:left w:val="none" w:sz="0" w:space="0" w:color="auto"/>
            <w:bottom w:val="none" w:sz="0" w:space="0" w:color="auto"/>
            <w:right w:val="none" w:sz="0" w:space="0" w:color="auto"/>
          </w:divBdr>
        </w:div>
        <w:div w:id="1233655961">
          <w:marLeft w:val="0"/>
          <w:marRight w:val="0"/>
          <w:marTop w:val="0"/>
          <w:marBottom w:val="0"/>
          <w:divBdr>
            <w:top w:val="none" w:sz="0" w:space="0" w:color="auto"/>
            <w:left w:val="none" w:sz="0" w:space="0" w:color="auto"/>
            <w:bottom w:val="none" w:sz="0" w:space="0" w:color="auto"/>
            <w:right w:val="none" w:sz="0" w:space="0" w:color="auto"/>
          </w:divBdr>
        </w:div>
      </w:divsChild>
    </w:div>
    <w:div w:id="830752830">
      <w:bodyDiv w:val="1"/>
      <w:marLeft w:val="0"/>
      <w:marRight w:val="0"/>
      <w:marTop w:val="0"/>
      <w:marBottom w:val="0"/>
      <w:divBdr>
        <w:top w:val="none" w:sz="0" w:space="0" w:color="auto"/>
        <w:left w:val="none" w:sz="0" w:space="0" w:color="auto"/>
        <w:bottom w:val="none" w:sz="0" w:space="0" w:color="auto"/>
        <w:right w:val="none" w:sz="0" w:space="0" w:color="auto"/>
      </w:divBdr>
      <w:divsChild>
        <w:div w:id="2057511911">
          <w:marLeft w:val="0"/>
          <w:marRight w:val="0"/>
          <w:marTop w:val="0"/>
          <w:marBottom w:val="0"/>
          <w:divBdr>
            <w:top w:val="none" w:sz="0" w:space="0" w:color="auto"/>
            <w:left w:val="none" w:sz="0" w:space="0" w:color="auto"/>
            <w:bottom w:val="none" w:sz="0" w:space="0" w:color="auto"/>
            <w:right w:val="none" w:sz="0" w:space="0" w:color="auto"/>
          </w:divBdr>
        </w:div>
        <w:div w:id="1834100940">
          <w:marLeft w:val="0"/>
          <w:marRight w:val="0"/>
          <w:marTop w:val="0"/>
          <w:marBottom w:val="0"/>
          <w:divBdr>
            <w:top w:val="none" w:sz="0" w:space="0" w:color="auto"/>
            <w:left w:val="none" w:sz="0" w:space="0" w:color="auto"/>
            <w:bottom w:val="none" w:sz="0" w:space="0" w:color="auto"/>
            <w:right w:val="none" w:sz="0" w:space="0" w:color="auto"/>
          </w:divBdr>
        </w:div>
      </w:divsChild>
    </w:div>
    <w:div w:id="830759779">
      <w:bodyDiv w:val="1"/>
      <w:marLeft w:val="0"/>
      <w:marRight w:val="0"/>
      <w:marTop w:val="0"/>
      <w:marBottom w:val="0"/>
      <w:divBdr>
        <w:top w:val="none" w:sz="0" w:space="0" w:color="auto"/>
        <w:left w:val="none" w:sz="0" w:space="0" w:color="auto"/>
        <w:bottom w:val="none" w:sz="0" w:space="0" w:color="auto"/>
        <w:right w:val="none" w:sz="0" w:space="0" w:color="auto"/>
      </w:divBdr>
      <w:divsChild>
        <w:div w:id="791561605">
          <w:marLeft w:val="0"/>
          <w:marRight w:val="0"/>
          <w:marTop w:val="0"/>
          <w:marBottom w:val="0"/>
          <w:divBdr>
            <w:top w:val="none" w:sz="0" w:space="0" w:color="auto"/>
            <w:left w:val="none" w:sz="0" w:space="0" w:color="auto"/>
            <w:bottom w:val="none" w:sz="0" w:space="0" w:color="auto"/>
            <w:right w:val="none" w:sz="0" w:space="0" w:color="auto"/>
          </w:divBdr>
        </w:div>
        <w:div w:id="611281995">
          <w:marLeft w:val="0"/>
          <w:marRight w:val="0"/>
          <w:marTop w:val="0"/>
          <w:marBottom w:val="0"/>
          <w:divBdr>
            <w:top w:val="none" w:sz="0" w:space="0" w:color="auto"/>
            <w:left w:val="none" w:sz="0" w:space="0" w:color="auto"/>
            <w:bottom w:val="none" w:sz="0" w:space="0" w:color="auto"/>
            <w:right w:val="none" w:sz="0" w:space="0" w:color="auto"/>
          </w:divBdr>
        </w:div>
      </w:divsChild>
    </w:div>
    <w:div w:id="844901436">
      <w:bodyDiv w:val="1"/>
      <w:marLeft w:val="0"/>
      <w:marRight w:val="0"/>
      <w:marTop w:val="0"/>
      <w:marBottom w:val="0"/>
      <w:divBdr>
        <w:top w:val="none" w:sz="0" w:space="0" w:color="auto"/>
        <w:left w:val="none" w:sz="0" w:space="0" w:color="auto"/>
        <w:bottom w:val="none" w:sz="0" w:space="0" w:color="auto"/>
        <w:right w:val="none" w:sz="0" w:space="0" w:color="auto"/>
      </w:divBdr>
      <w:divsChild>
        <w:div w:id="2092002855">
          <w:marLeft w:val="0"/>
          <w:marRight w:val="0"/>
          <w:marTop w:val="0"/>
          <w:marBottom w:val="0"/>
          <w:divBdr>
            <w:top w:val="none" w:sz="0" w:space="0" w:color="auto"/>
            <w:left w:val="none" w:sz="0" w:space="0" w:color="auto"/>
            <w:bottom w:val="none" w:sz="0" w:space="0" w:color="auto"/>
            <w:right w:val="none" w:sz="0" w:space="0" w:color="auto"/>
          </w:divBdr>
        </w:div>
        <w:div w:id="2115511657">
          <w:marLeft w:val="0"/>
          <w:marRight w:val="0"/>
          <w:marTop w:val="0"/>
          <w:marBottom w:val="0"/>
          <w:divBdr>
            <w:top w:val="none" w:sz="0" w:space="0" w:color="auto"/>
            <w:left w:val="none" w:sz="0" w:space="0" w:color="auto"/>
            <w:bottom w:val="none" w:sz="0" w:space="0" w:color="auto"/>
            <w:right w:val="none" w:sz="0" w:space="0" w:color="auto"/>
          </w:divBdr>
        </w:div>
      </w:divsChild>
    </w:div>
    <w:div w:id="847209800">
      <w:bodyDiv w:val="1"/>
      <w:marLeft w:val="0"/>
      <w:marRight w:val="0"/>
      <w:marTop w:val="0"/>
      <w:marBottom w:val="0"/>
      <w:divBdr>
        <w:top w:val="none" w:sz="0" w:space="0" w:color="auto"/>
        <w:left w:val="none" w:sz="0" w:space="0" w:color="auto"/>
        <w:bottom w:val="none" w:sz="0" w:space="0" w:color="auto"/>
        <w:right w:val="none" w:sz="0" w:space="0" w:color="auto"/>
      </w:divBdr>
      <w:divsChild>
        <w:div w:id="1081492368">
          <w:marLeft w:val="0"/>
          <w:marRight w:val="0"/>
          <w:marTop w:val="0"/>
          <w:marBottom w:val="0"/>
          <w:divBdr>
            <w:top w:val="none" w:sz="0" w:space="0" w:color="auto"/>
            <w:left w:val="none" w:sz="0" w:space="0" w:color="auto"/>
            <w:bottom w:val="none" w:sz="0" w:space="0" w:color="auto"/>
            <w:right w:val="none" w:sz="0" w:space="0" w:color="auto"/>
          </w:divBdr>
        </w:div>
        <w:div w:id="2063626209">
          <w:marLeft w:val="0"/>
          <w:marRight w:val="0"/>
          <w:marTop w:val="0"/>
          <w:marBottom w:val="0"/>
          <w:divBdr>
            <w:top w:val="none" w:sz="0" w:space="0" w:color="auto"/>
            <w:left w:val="none" w:sz="0" w:space="0" w:color="auto"/>
            <w:bottom w:val="none" w:sz="0" w:space="0" w:color="auto"/>
            <w:right w:val="none" w:sz="0" w:space="0" w:color="auto"/>
          </w:divBdr>
        </w:div>
      </w:divsChild>
    </w:div>
    <w:div w:id="887959877">
      <w:bodyDiv w:val="1"/>
      <w:marLeft w:val="0"/>
      <w:marRight w:val="0"/>
      <w:marTop w:val="0"/>
      <w:marBottom w:val="0"/>
      <w:divBdr>
        <w:top w:val="none" w:sz="0" w:space="0" w:color="auto"/>
        <w:left w:val="none" w:sz="0" w:space="0" w:color="auto"/>
        <w:bottom w:val="none" w:sz="0" w:space="0" w:color="auto"/>
        <w:right w:val="none" w:sz="0" w:space="0" w:color="auto"/>
      </w:divBdr>
      <w:divsChild>
        <w:div w:id="1190291937">
          <w:marLeft w:val="0"/>
          <w:marRight w:val="0"/>
          <w:marTop w:val="0"/>
          <w:marBottom w:val="0"/>
          <w:divBdr>
            <w:top w:val="none" w:sz="0" w:space="0" w:color="auto"/>
            <w:left w:val="none" w:sz="0" w:space="0" w:color="auto"/>
            <w:bottom w:val="none" w:sz="0" w:space="0" w:color="auto"/>
            <w:right w:val="none" w:sz="0" w:space="0" w:color="auto"/>
          </w:divBdr>
        </w:div>
        <w:div w:id="306976307">
          <w:marLeft w:val="0"/>
          <w:marRight w:val="0"/>
          <w:marTop w:val="0"/>
          <w:marBottom w:val="0"/>
          <w:divBdr>
            <w:top w:val="none" w:sz="0" w:space="0" w:color="auto"/>
            <w:left w:val="none" w:sz="0" w:space="0" w:color="auto"/>
            <w:bottom w:val="none" w:sz="0" w:space="0" w:color="auto"/>
            <w:right w:val="none" w:sz="0" w:space="0" w:color="auto"/>
          </w:divBdr>
        </w:div>
      </w:divsChild>
    </w:div>
    <w:div w:id="944461838">
      <w:bodyDiv w:val="1"/>
      <w:marLeft w:val="0"/>
      <w:marRight w:val="0"/>
      <w:marTop w:val="0"/>
      <w:marBottom w:val="0"/>
      <w:divBdr>
        <w:top w:val="none" w:sz="0" w:space="0" w:color="auto"/>
        <w:left w:val="none" w:sz="0" w:space="0" w:color="auto"/>
        <w:bottom w:val="none" w:sz="0" w:space="0" w:color="auto"/>
        <w:right w:val="none" w:sz="0" w:space="0" w:color="auto"/>
      </w:divBdr>
      <w:divsChild>
        <w:div w:id="162555303">
          <w:marLeft w:val="0"/>
          <w:marRight w:val="0"/>
          <w:marTop w:val="0"/>
          <w:marBottom w:val="0"/>
          <w:divBdr>
            <w:top w:val="none" w:sz="0" w:space="0" w:color="auto"/>
            <w:left w:val="none" w:sz="0" w:space="0" w:color="auto"/>
            <w:bottom w:val="none" w:sz="0" w:space="0" w:color="auto"/>
            <w:right w:val="none" w:sz="0" w:space="0" w:color="auto"/>
          </w:divBdr>
        </w:div>
        <w:div w:id="1643609482">
          <w:marLeft w:val="0"/>
          <w:marRight w:val="0"/>
          <w:marTop w:val="0"/>
          <w:marBottom w:val="0"/>
          <w:divBdr>
            <w:top w:val="none" w:sz="0" w:space="0" w:color="auto"/>
            <w:left w:val="none" w:sz="0" w:space="0" w:color="auto"/>
            <w:bottom w:val="none" w:sz="0" w:space="0" w:color="auto"/>
            <w:right w:val="none" w:sz="0" w:space="0" w:color="auto"/>
          </w:divBdr>
        </w:div>
      </w:divsChild>
    </w:div>
    <w:div w:id="1012874033">
      <w:bodyDiv w:val="1"/>
      <w:marLeft w:val="0"/>
      <w:marRight w:val="0"/>
      <w:marTop w:val="0"/>
      <w:marBottom w:val="0"/>
      <w:divBdr>
        <w:top w:val="none" w:sz="0" w:space="0" w:color="auto"/>
        <w:left w:val="none" w:sz="0" w:space="0" w:color="auto"/>
        <w:bottom w:val="none" w:sz="0" w:space="0" w:color="auto"/>
        <w:right w:val="none" w:sz="0" w:space="0" w:color="auto"/>
      </w:divBdr>
      <w:divsChild>
        <w:div w:id="413167217">
          <w:marLeft w:val="0"/>
          <w:marRight w:val="0"/>
          <w:marTop w:val="0"/>
          <w:marBottom w:val="0"/>
          <w:divBdr>
            <w:top w:val="none" w:sz="0" w:space="0" w:color="auto"/>
            <w:left w:val="none" w:sz="0" w:space="0" w:color="auto"/>
            <w:bottom w:val="none" w:sz="0" w:space="0" w:color="auto"/>
            <w:right w:val="none" w:sz="0" w:space="0" w:color="auto"/>
          </w:divBdr>
        </w:div>
        <w:div w:id="273682605">
          <w:marLeft w:val="0"/>
          <w:marRight w:val="0"/>
          <w:marTop w:val="0"/>
          <w:marBottom w:val="0"/>
          <w:divBdr>
            <w:top w:val="none" w:sz="0" w:space="0" w:color="auto"/>
            <w:left w:val="none" w:sz="0" w:space="0" w:color="auto"/>
            <w:bottom w:val="none" w:sz="0" w:space="0" w:color="auto"/>
            <w:right w:val="none" w:sz="0" w:space="0" w:color="auto"/>
          </w:divBdr>
        </w:div>
      </w:divsChild>
    </w:div>
    <w:div w:id="1051079431">
      <w:bodyDiv w:val="1"/>
      <w:marLeft w:val="0"/>
      <w:marRight w:val="0"/>
      <w:marTop w:val="0"/>
      <w:marBottom w:val="0"/>
      <w:divBdr>
        <w:top w:val="none" w:sz="0" w:space="0" w:color="auto"/>
        <w:left w:val="none" w:sz="0" w:space="0" w:color="auto"/>
        <w:bottom w:val="none" w:sz="0" w:space="0" w:color="auto"/>
        <w:right w:val="none" w:sz="0" w:space="0" w:color="auto"/>
      </w:divBdr>
      <w:divsChild>
        <w:div w:id="1870559642">
          <w:marLeft w:val="0"/>
          <w:marRight w:val="0"/>
          <w:marTop w:val="0"/>
          <w:marBottom w:val="0"/>
          <w:divBdr>
            <w:top w:val="none" w:sz="0" w:space="0" w:color="auto"/>
            <w:left w:val="none" w:sz="0" w:space="0" w:color="auto"/>
            <w:bottom w:val="none" w:sz="0" w:space="0" w:color="auto"/>
            <w:right w:val="none" w:sz="0" w:space="0" w:color="auto"/>
          </w:divBdr>
        </w:div>
        <w:div w:id="682786793">
          <w:marLeft w:val="0"/>
          <w:marRight w:val="0"/>
          <w:marTop w:val="0"/>
          <w:marBottom w:val="0"/>
          <w:divBdr>
            <w:top w:val="none" w:sz="0" w:space="0" w:color="auto"/>
            <w:left w:val="none" w:sz="0" w:space="0" w:color="auto"/>
            <w:bottom w:val="none" w:sz="0" w:space="0" w:color="auto"/>
            <w:right w:val="none" w:sz="0" w:space="0" w:color="auto"/>
          </w:divBdr>
        </w:div>
      </w:divsChild>
    </w:div>
    <w:div w:id="1154181779">
      <w:bodyDiv w:val="1"/>
      <w:marLeft w:val="0"/>
      <w:marRight w:val="0"/>
      <w:marTop w:val="0"/>
      <w:marBottom w:val="0"/>
      <w:divBdr>
        <w:top w:val="none" w:sz="0" w:space="0" w:color="auto"/>
        <w:left w:val="none" w:sz="0" w:space="0" w:color="auto"/>
        <w:bottom w:val="none" w:sz="0" w:space="0" w:color="auto"/>
        <w:right w:val="none" w:sz="0" w:space="0" w:color="auto"/>
      </w:divBdr>
      <w:divsChild>
        <w:div w:id="1988391970">
          <w:marLeft w:val="0"/>
          <w:marRight w:val="0"/>
          <w:marTop w:val="0"/>
          <w:marBottom w:val="0"/>
          <w:divBdr>
            <w:top w:val="none" w:sz="0" w:space="0" w:color="auto"/>
            <w:left w:val="none" w:sz="0" w:space="0" w:color="auto"/>
            <w:bottom w:val="none" w:sz="0" w:space="0" w:color="auto"/>
            <w:right w:val="none" w:sz="0" w:space="0" w:color="auto"/>
          </w:divBdr>
        </w:div>
        <w:div w:id="1777284695">
          <w:marLeft w:val="0"/>
          <w:marRight w:val="0"/>
          <w:marTop w:val="0"/>
          <w:marBottom w:val="0"/>
          <w:divBdr>
            <w:top w:val="none" w:sz="0" w:space="0" w:color="auto"/>
            <w:left w:val="none" w:sz="0" w:space="0" w:color="auto"/>
            <w:bottom w:val="none" w:sz="0" w:space="0" w:color="auto"/>
            <w:right w:val="none" w:sz="0" w:space="0" w:color="auto"/>
          </w:divBdr>
        </w:div>
      </w:divsChild>
    </w:div>
    <w:div w:id="1154950678">
      <w:bodyDiv w:val="1"/>
      <w:marLeft w:val="0"/>
      <w:marRight w:val="0"/>
      <w:marTop w:val="0"/>
      <w:marBottom w:val="0"/>
      <w:divBdr>
        <w:top w:val="none" w:sz="0" w:space="0" w:color="auto"/>
        <w:left w:val="none" w:sz="0" w:space="0" w:color="auto"/>
        <w:bottom w:val="none" w:sz="0" w:space="0" w:color="auto"/>
        <w:right w:val="none" w:sz="0" w:space="0" w:color="auto"/>
      </w:divBdr>
      <w:divsChild>
        <w:div w:id="771362648">
          <w:marLeft w:val="0"/>
          <w:marRight w:val="0"/>
          <w:marTop w:val="0"/>
          <w:marBottom w:val="0"/>
          <w:divBdr>
            <w:top w:val="none" w:sz="0" w:space="0" w:color="auto"/>
            <w:left w:val="none" w:sz="0" w:space="0" w:color="auto"/>
            <w:bottom w:val="none" w:sz="0" w:space="0" w:color="auto"/>
            <w:right w:val="none" w:sz="0" w:space="0" w:color="auto"/>
          </w:divBdr>
        </w:div>
        <w:div w:id="824786867">
          <w:marLeft w:val="0"/>
          <w:marRight w:val="0"/>
          <w:marTop w:val="0"/>
          <w:marBottom w:val="0"/>
          <w:divBdr>
            <w:top w:val="none" w:sz="0" w:space="0" w:color="auto"/>
            <w:left w:val="none" w:sz="0" w:space="0" w:color="auto"/>
            <w:bottom w:val="none" w:sz="0" w:space="0" w:color="auto"/>
            <w:right w:val="none" w:sz="0" w:space="0" w:color="auto"/>
          </w:divBdr>
        </w:div>
      </w:divsChild>
    </w:div>
    <w:div w:id="1211917574">
      <w:bodyDiv w:val="1"/>
      <w:marLeft w:val="0"/>
      <w:marRight w:val="0"/>
      <w:marTop w:val="0"/>
      <w:marBottom w:val="0"/>
      <w:divBdr>
        <w:top w:val="none" w:sz="0" w:space="0" w:color="auto"/>
        <w:left w:val="none" w:sz="0" w:space="0" w:color="auto"/>
        <w:bottom w:val="none" w:sz="0" w:space="0" w:color="auto"/>
        <w:right w:val="none" w:sz="0" w:space="0" w:color="auto"/>
      </w:divBdr>
      <w:divsChild>
        <w:div w:id="2128816151">
          <w:marLeft w:val="0"/>
          <w:marRight w:val="0"/>
          <w:marTop w:val="0"/>
          <w:marBottom w:val="0"/>
          <w:divBdr>
            <w:top w:val="none" w:sz="0" w:space="0" w:color="auto"/>
            <w:left w:val="none" w:sz="0" w:space="0" w:color="auto"/>
            <w:bottom w:val="none" w:sz="0" w:space="0" w:color="auto"/>
            <w:right w:val="none" w:sz="0" w:space="0" w:color="auto"/>
          </w:divBdr>
        </w:div>
        <w:div w:id="365907448">
          <w:marLeft w:val="0"/>
          <w:marRight w:val="0"/>
          <w:marTop w:val="0"/>
          <w:marBottom w:val="0"/>
          <w:divBdr>
            <w:top w:val="none" w:sz="0" w:space="0" w:color="auto"/>
            <w:left w:val="none" w:sz="0" w:space="0" w:color="auto"/>
            <w:bottom w:val="none" w:sz="0" w:space="0" w:color="auto"/>
            <w:right w:val="none" w:sz="0" w:space="0" w:color="auto"/>
          </w:divBdr>
        </w:div>
      </w:divsChild>
    </w:div>
    <w:div w:id="1240865230">
      <w:bodyDiv w:val="1"/>
      <w:marLeft w:val="0"/>
      <w:marRight w:val="0"/>
      <w:marTop w:val="0"/>
      <w:marBottom w:val="0"/>
      <w:divBdr>
        <w:top w:val="none" w:sz="0" w:space="0" w:color="auto"/>
        <w:left w:val="none" w:sz="0" w:space="0" w:color="auto"/>
        <w:bottom w:val="none" w:sz="0" w:space="0" w:color="auto"/>
        <w:right w:val="none" w:sz="0" w:space="0" w:color="auto"/>
      </w:divBdr>
      <w:divsChild>
        <w:div w:id="1299994382">
          <w:marLeft w:val="0"/>
          <w:marRight w:val="0"/>
          <w:marTop w:val="0"/>
          <w:marBottom w:val="0"/>
          <w:divBdr>
            <w:top w:val="none" w:sz="0" w:space="0" w:color="auto"/>
            <w:left w:val="none" w:sz="0" w:space="0" w:color="auto"/>
            <w:bottom w:val="none" w:sz="0" w:space="0" w:color="auto"/>
            <w:right w:val="none" w:sz="0" w:space="0" w:color="auto"/>
          </w:divBdr>
        </w:div>
        <w:div w:id="1138961553">
          <w:marLeft w:val="0"/>
          <w:marRight w:val="0"/>
          <w:marTop w:val="0"/>
          <w:marBottom w:val="0"/>
          <w:divBdr>
            <w:top w:val="none" w:sz="0" w:space="0" w:color="auto"/>
            <w:left w:val="none" w:sz="0" w:space="0" w:color="auto"/>
            <w:bottom w:val="none" w:sz="0" w:space="0" w:color="auto"/>
            <w:right w:val="none" w:sz="0" w:space="0" w:color="auto"/>
          </w:divBdr>
        </w:div>
      </w:divsChild>
    </w:div>
    <w:div w:id="1368919549">
      <w:bodyDiv w:val="1"/>
      <w:marLeft w:val="0"/>
      <w:marRight w:val="0"/>
      <w:marTop w:val="0"/>
      <w:marBottom w:val="0"/>
      <w:divBdr>
        <w:top w:val="none" w:sz="0" w:space="0" w:color="auto"/>
        <w:left w:val="none" w:sz="0" w:space="0" w:color="auto"/>
        <w:bottom w:val="none" w:sz="0" w:space="0" w:color="auto"/>
        <w:right w:val="none" w:sz="0" w:space="0" w:color="auto"/>
      </w:divBdr>
      <w:divsChild>
        <w:div w:id="1564564424">
          <w:marLeft w:val="0"/>
          <w:marRight w:val="0"/>
          <w:marTop w:val="0"/>
          <w:marBottom w:val="0"/>
          <w:divBdr>
            <w:top w:val="none" w:sz="0" w:space="0" w:color="auto"/>
            <w:left w:val="none" w:sz="0" w:space="0" w:color="auto"/>
            <w:bottom w:val="none" w:sz="0" w:space="0" w:color="auto"/>
            <w:right w:val="none" w:sz="0" w:space="0" w:color="auto"/>
          </w:divBdr>
        </w:div>
        <w:div w:id="734012701">
          <w:marLeft w:val="0"/>
          <w:marRight w:val="0"/>
          <w:marTop w:val="0"/>
          <w:marBottom w:val="0"/>
          <w:divBdr>
            <w:top w:val="none" w:sz="0" w:space="0" w:color="auto"/>
            <w:left w:val="none" w:sz="0" w:space="0" w:color="auto"/>
            <w:bottom w:val="none" w:sz="0" w:space="0" w:color="auto"/>
            <w:right w:val="none" w:sz="0" w:space="0" w:color="auto"/>
          </w:divBdr>
        </w:div>
      </w:divsChild>
    </w:div>
    <w:div w:id="1372263990">
      <w:bodyDiv w:val="1"/>
      <w:marLeft w:val="0"/>
      <w:marRight w:val="0"/>
      <w:marTop w:val="0"/>
      <w:marBottom w:val="0"/>
      <w:divBdr>
        <w:top w:val="none" w:sz="0" w:space="0" w:color="auto"/>
        <w:left w:val="none" w:sz="0" w:space="0" w:color="auto"/>
        <w:bottom w:val="none" w:sz="0" w:space="0" w:color="auto"/>
        <w:right w:val="none" w:sz="0" w:space="0" w:color="auto"/>
      </w:divBdr>
      <w:divsChild>
        <w:div w:id="1122456438">
          <w:marLeft w:val="0"/>
          <w:marRight w:val="0"/>
          <w:marTop w:val="0"/>
          <w:marBottom w:val="0"/>
          <w:divBdr>
            <w:top w:val="none" w:sz="0" w:space="0" w:color="auto"/>
            <w:left w:val="none" w:sz="0" w:space="0" w:color="auto"/>
            <w:bottom w:val="none" w:sz="0" w:space="0" w:color="auto"/>
            <w:right w:val="none" w:sz="0" w:space="0" w:color="auto"/>
          </w:divBdr>
        </w:div>
        <w:div w:id="1966345215">
          <w:marLeft w:val="0"/>
          <w:marRight w:val="0"/>
          <w:marTop w:val="0"/>
          <w:marBottom w:val="0"/>
          <w:divBdr>
            <w:top w:val="none" w:sz="0" w:space="0" w:color="auto"/>
            <w:left w:val="none" w:sz="0" w:space="0" w:color="auto"/>
            <w:bottom w:val="none" w:sz="0" w:space="0" w:color="auto"/>
            <w:right w:val="none" w:sz="0" w:space="0" w:color="auto"/>
          </w:divBdr>
        </w:div>
      </w:divsChild>
    </w:div>
    <w:div w:id="1508904067">
      <w:bodyDiv w:val="1"/>
      <w:marLeft w:val="0"/>
      <w:marRight w:val="0"/>
      <w:marTop w:val="0"/>
      <w:marBottom w:val="0"/>
      <w:divBdr>
        <w:top w:val="none" w:sz="0" w:space="0" w:color="auto"/>
        <w:left w:val="none" w:sz="0" w:space="0" w:color="auto"/>
        <w:bottom w:val="none" w:sz="0" w:space="0" w:color="auto"/>
        <w:right w:val="none" w:sz="0" w:space="0" w:color="auto"/>
      </w:divBdr>
      <w:divsChild>
        <w:div w:id="2099014196">
          <w:marLeft w:val="0"/>
          <w:marRight w:val="0"/>
          <w:marTop w:val="0"/>
          <w:marBottom w:val="0"/>
          <w:divBdr>
            <w:top w:val="none" w:sz="0" w:space="0" w:color="auto"/>
            <w:left w:val="none" w:sz="0" w:space="0" w:color="auto"/>
            <w:bottom w:val="none" w:sz="0" w:space="0" w:color="auto"/>
            <w:right w:val="none" w:sz="0" w:space="0" w:color="auto"/>
          </w:divBdr>
        </w:div>
        <w:div w:id="1885021282">
          <w:marLeft w:val="0"/>
          <w:marRight w:val="0"/>
          <w:marTop w:val="0"/>
          <w:marBottom w:val="0"/>
          <w:divBdr>
            <w:top w:val="none" w:sz="0" w:space="0" w:color="auto"/>
            <w:left w:val="none" w:sz="0" w:space="0" w:color="auto"/>
            <w:bottom w:val="none" w:sz="0" w:space="0" w:color="auto"/>
            <w:right w:val="none" w:sz="0" w:space="0" w:color="auto"/>
          </w:divBdr>
        </w:div>
      </w:divsChild>
    </w:div>
    <w:div w:id="1556165290">
      <w:bodyDiv w:val="1"/>
      <w:marLeft w:val="0"/>
      <w:marRight w:val="0"/>
      <w:marTop w:val="0"/>
      <w:marBottom w:val="0"/>
      <w:divBdr>
        <w:top w:val="none" w:sz="0" w:space="0" w:color="auto"/>
        <w:left w:val="none" w:sz="0" w:space="0" w:color="auto"/>
        <w:bottom w:val="none" w:sz="0" w:space="0" w:color="auto"/>
        <w:right w:val="none" w:sz="0" w:space="0" w:color="auto"/>
      </w:divBdr>
      <w:divsChild>
        <w:div w:id="1710688610">
          <w:marLeft w:val="0"/>
          <w:marRight w:val="0"/>
          <w:marTop w:val="0"/>
          <w:marBottom w:val="0"/>
          <w:divBdr>
            <w:top w:val="none" w:sz="0" w:space="0" w:color="auto"/>
            <w:left w:val="none" w:sz="0" w:space="0" w:color="auto"/>
            <w:bottom w:val="none" w:sz="0" w:space="0" w:color="auto"/>
            <w:right w:val="none" w:sz="0" w:space="0" w:color="auto"/>
          </w:divBdr>
        </w:div>
        <w:div w:id="1873301709">
          <w:marLeft w:val="0"/>
          <w:marRight w:val="0"/>
          <w:marTop w:val="0"/>
          <w:marBottom w:val="0"/>
          <w:divBdr>
            <w:top w:val="none" w:sz="0" w:space="0" w:color="auto"/>
            <w:left w:val="none" w:sz="0" w:space="0" w:color="auto"/>
            <w:bottom w:val="none" w:sz="0" w:space="0" w:color="auto"/>
            <w:right w:val="none" w:sz="0" w:space="0" w:color="auto"/>
          </w:divBdr>
        </w:div>
      </w:divsChild>
    </w:div>
    <w:div w:id="1601328663">
      <w:bodyDiv w:val="1"/>
      <w:marLeft w:val="0"/>
      <w:marRight w:val="0"/>
      <w:marTop w:val="0"/>
      <w:marBottom w:val="0"/>
      <w:divBdr>
        <w:top w:val="none" w:sz="0" w:space="0" w:color="auto"/>
        <w:left w:val="none" w:sz="0" w:space="0" w:color="auto"/>
        <w:bottom w:val="none" w:sz="0" w:space="0" w:color="auto"/>
        <w:right w:val="none" w:sz="0" w:space="0" w:color="auto"/>
      </w:divBdr>
      <w:divsChild>
        <w:div w:id="2065367853">
          <w:marLeft w:val="0"/>
          <w:marRight w:val="0"/>
          <w:marTop w:val="0"/>
          <w:marBottom w:val="0"/>
          <w:divBdr>
            <w:top w:val="none" w:sz="0" w:space="0" w:color="auto"/>
            <w:left w:val="none" w:sz="0" w:space="0" w:color="auto"/>
            <w:bottom w:val="none" w:sz="0" w:space="0" w:color="auto"/>
            <w:right w:val="none" w:sz="0" w:space="0" w:color="auto"/>
          </w:divBdr>
        </w:div>
        <w:div w:id="1281884176">
          <w:marLeft w:val="0"/>
          <w:marRight w:val="0"/>
          <w:marTop w:val="0"/>
          <w:marBottom w:val="0"/>
          <w:divBdr>
            <w:top w:val="none" w:sz="0" w:space="0" w:color="auto"/>
            <w:left w:val="none" w:sz="0" w:space="0" w:color="auto"/>
            <w:bottom w:val="none" w:sz="0" w:space="0" w:color="auto"/>
            <w:right w:val="none" w:sz="0" w:space="0" w:color="auto"/>
          </w:divBdr>
        </w:div>
      </w:divsChild>
    </w:div>
    <w:div w:id="1608124614">
      <w:bodyDiv w:val="1"/>
      <w:marLeft w:val="0"/>
      <w:marRight w:val="0"/>
      <w:marTop w:val="0"/>
      <w:marBottom w:val="0"/>
      <w:divBdr>
        <w:top w:val="none" w:sz="0" w:space="0" w:color="auto"/>
        <w:left w:val="none" w:sz="0" w:space="0" w:color="auto"/>
        <w:bottom w:val="none" w:sz="0" w:space="0" w:color="auto"/>
        <w:right w:val="none" w:sz="0" w:space="0" w:color="auto"/>
      </w:divBdr>
      <w:divsChild>
        <w:div w:id="785318768">
          <w:marLeft w:val="0"/>
          <w:marRight w:val="0"/>
          <w:marTop w:val="0"/>
          <w:marBottom w:val="0"/>
          <w:divBdr>
            <w:top w:val="none" w:sz="0" w:space="0" w:color="auto"/>
            <w:left w:val="none" w:sz="0" w:space="0" w:color="auto"/>
            <w:bottom w:val="none" w:sz="0" w:space="0" w:color="auto"/>
            <w:right w:val="none" w:sz="0" w:space="0" w:color="auto"/>
          </w:divBdr>
        </w:div>
        <w:div w:id="1534685354">
          <w:marLeft w:val="0"/>
          <w:marRight w:val="0"/>
          <w:marTop w:val="0"/>
          <w:marBottom w:val="0"/>
          <w:divBdr>
            <w:top w:val="none" w:sz="0" w:space="0" w:color="auto"/>
            <w:left w:val="none" w:sz="0" w:space="0" w:color="auto"/>
            <w:bottom w:val="none" w:sz="0" w:space="0" w:color="auto"/>
            <w:right w:val="none" w:sz="0" w:space="0" w:color="auto"/>
          </w:divBdr>
        </w:div>
      </w:divsChild>
    </w:div>
    <w:div w:id="1695839246">
      <w:bodyDiv w:val="1"/>
      <w:marLeft w:val="0"/>
      <w:marRight w:val="0"/>
      <w:marTop w:val="0"/>
      <w:marBottom w:val="0"/>
      <w:divBdr>
        <w:top w:val="none" w:sz="0" w:space="0" w:color="auto"/>
        <w:left w:val="none" w:sz="0" w:space="0" w:color="auto"/>
        <w:bottom w:val="none" w:sz="0" w:space="0" w:color="auto"/>
        <w:right w:val="none" w:sz="0" w:space="0" w:color="auto"/>
      </w:divBdr>
      <w:divsChild>
        <w:div w:id="2145661081">
          <w:marLeft w:val="0"/>
          <w:marRight w:val="0"/>
          <w:marTop w:val="0"/>
          <w:marBottom w:val="0"/>
          <w:divBdr>
            <w:top w:val="none" w:sz="0" w:space="0" w:color="auto"/>
            <w:left w:val="none" w:sz="0" w:space="0" w:color="auto"/>
            <w:bottom w:val="none" w:sz="0" w:space="0" w:color="auto"/>
            <w:right w:val="none" w:sz="0" w:space="0" w:color="auto"/>
          </w:divBdr>
        </w:div>
        <w:div w:id="1948854431">
          <w:marLeft w:val="0"/>
          <w:marRight w:val="0"/>
          <w:marTop w:val="0"/>
          <w:marBottom w:val="0"/>
          <w:divBdr>
            <w:top w:val="none" w:sz="0" w:space="0" w:color="auto"/>
            <w:left w:val="none" w:sz="0" w:space="0" w:color="auto"/>
            <w:bottom w:val="none" w:sz="0" w:space="0" w:color="auto"/>
            <w:right w:val="none" w:sz="0" w:space="0" w:color="auto"/>
          </w:divBdr>
        </w:div>
      </w:divsChild>
    </w:div>
    <w:div w:id="1738243941">
      <w:bodyDiv w:val="1"/>
      <w:marLeft w:val="0"/>
      <w:marRight w:val="0"/>
      <w:marTop w:val="0"/>
      <w:marBottom w:val="0"/>
      <w:divBdr>
        <w:top w:val="none" w:sz="0" w:space="0" w:color="auto"/>
        <w:left w:val="none" w:sz="0" w:space="0" w:color="auto"/>
        <w:bottom w:val="none" w:sz="0" w:space="0" w:color="auto"/>
        <w:right w:val="none" w:sz="0" w:space="0" w:color="auto"/>
      </w:divBdr>
      <w:divsChild>
        <w:div w:id="852960303">
          <w:marLeft w:val="0"/>
          <w:marRight w:val="0"/>
          <w:marTop w:val="0"/>
          <w:marBottom w:val="0"/>
          <w:divBdr>
            <w:top w:val="none" w:sz="0" w:space="0" w:color="auto"/>
            <w:left w:val="none" w:sz="0" w:space="0" w:color="auto"/>
            <w:bottom w:val="none" w:sz="0" w:space="0" w:color="auto"/>
            <w:right w:val="none" w:sz="0" w:space="0" w:color="auto"/>
          </w:divBdr>
        </w:div>
        <w:div w:id="719981298">
          <w:marLeft w:val="0"/>
          <w:marRight w:val="0"/>
          <w:marTop w:val="0"/>
          <w:marBottom w:val="0"/>
          <w:divBdr>
            <w:top w:val="none" w:sz="0" w:space="0" w:color="auto"/>
            <w:left w:val="none" w:sz="0" w:space="0" w:color="auto"/>
            <w:bottom w:val="none" w:sz="0" w:space="0" w:color="auto"/>
            <w:right w:val="none" w:sz="0" w:space="0" w:color="auto"/>
          </w:divBdr>
        </w:div>
      </w:divsChild>
    </w:div>
    <w:div w:id="1834683625">
      <w:bodyDiv w:val="1"/>
      <w:marLeft w:val="0"/>
      <w:marRight w:val="0"/>
      <w:marTop w:val="0"/>
      <w:marBottom w:val="0"/>
      <w:divBdr>
        <w:top w:val="none" w:sz="0" w:space="0" w:color="auto"/>
        <w:left w:val="none" w:sz="0" w:space="0" w:color="auto"/>
        <w:bottom w:val="none" w:sz="0" w:space="0" w:color="auto"/>
        <w:right w:val="none" w:sz="0" w:space="0" w:color="auto"/>
      </w:divBdr>
      <w:divsChild>
        <w:div w:id="1935938698">
          <w:marLeft w:val="0"/>
          <w:marRight w:val="0"/>
          <w:marTop w:val="0"/>
          <w:marBottom w:val="0"/>
          <w:divBdr>
            <w:top w:val="none" w:sz="0" w:space="0" w:color="auto"/>
            <w:left w:val="none" w:sz="0" w:space="0" w:color="auto"/>
            <w:bottom w:val="none" w:sz="0" w:space="0" w:color="auto"/>
            <w:right w:val="none" w:sz="0" w:space="0" w:color="auto"/>
          </w:divBdr>
        </w:div>
        <w:div w:id="2095011579">
          <w:marLeft w:val="0"/>
          <w:marRight w:val="0"/>
          <w:marTop w:val="0"/>
          <w:marBottom w:val="0"/>
          <w:divBdr>
            <w:top w:val="none" w:sz="0" w:space="0" w:color="auto"/>
            <w:left w:val="none" w:sz="0" w:space="0" w:color="auto"/>
            <w:bottom w:val="none" w:sz="0" w:space="0" w:color="auto"/>
            <w:right w:val="none" w:sz="0" w:space="0" w:color="auto"/>
          </w:divBdr>
        </w:div>
      </w:divsChild>
    </w:div>
    <w:div w:id="1943805669">
      <w:bodyDiv w:val="1"/>
      <w:marLeft w:val="0"/>
      <w:marRight w:val="0"/>
      <w:marTop w:val="0"/>
      <w:marBottom w:val="0"/>
      <w:divBdr>
        <w:top w:val="none" w:sz="0" w:space="0" w:color="auto"/>
        <w:left w:val="none" w:sz="0" w:space="0" w:color="auto"/>
        <w:bottom w:val="none" w:sz="0" w:space="0" w:color="auto"/>
        <w:right w:val="none" w:sz="0" w:space="0" w:color="auto"/>
      </w:divBdr>
      <w:divsChild>
        <w:div w:id="1322583059">
          <w:marLeft w:val="0"/>
          <w:marRight w:val="0"/>
          <w:marTop w:val="0"/>
          <w:marBottom w:val="0"/>
          <w:divBdr>
            <w:top w:val="none" w:sz="0" w:space="0" w:color="auto"/>
            <w:left w:val="none" w:sz="0" w:space="0" w:color="auto"/>
            <w:bottom w:val="none" w:sz="0" w:space="0" w:color="auto"/>
            <w:right w:val="none" w:sz="0" w:space="0" w:color="auto"/>
          </w:divBdr>
        </w:div>
        <w:div w:id="1508668380">
          <w:marLeft w:val="0"/>
          <w:marRight w:val="0"/>
          <w:marTop w:val="0"/>
          <w:marBottom w:val="0"/>
          <w:divBdr>
            <w:top w:val="none" w:sz="0" w:space="0" w:color="auto"/>
            <w:left w:val="none" w:sz="0" w:space="0" w:color="auto"/>
            <w:bottom w:val="none" w:sz="0" w:space="0" w:color="auto"/>
            <w:right w:val="none" w:sz="0" w:space="0" w:color="auto"/>
          </w:divBdr>
        </w:div>
      </w:divsChild>
    </w:div>
    <w:div w:id="1946189335">
      <w:bodyDiv w:val="1"/>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 w:id="169639491">
          <w:marLeft w:val="0"/>
          <w:marRight w:val="0"/>
          <w:marTop w:val="0"/>
          <w:marBottom w:val="0"/>
          <w:divBdr>
            <w:top w:val="none" w:sz="0" w:space="0" w:color="auto"/>
            <w:left w:val="none" w:sz="0" w:space="0" w:color="auto"/>
            <w:bottom w:val="none" w:sz="0" w:space="0" w:color="auto"/>
            <w:right w:val="none" w:sz="0" w:space="0" w:color="auto"/>
          </w:divBdr>
        </w:div>
      </w:divsChild>
    </w:div>
    <w:div w:id="1953856009">
      <w:bodyDiv w:val="1"/>
      <w:marLeft w:val="0"/>
      <w:marRight w:val="0"/>
      <w:marTop w:val="0"/>
      <w:marBottom w:val="0"/>
      <w:divBdr>
        <w:top w:val="none" w:sz="0" w:space="0" w:color="auto"/>
        <w:left w:val="none" w:sz="0" w:space="0" w:color="auto"/>
        <w:bottom w:val="none" w:sz="0" w:space="0" w:color="auto"/>
        <w:right w:val="none" w:sz="0" w:space="0" w:color="auto"/>
      </w:divBdr>
      <w:divsChild>
        <w:div w:id="1173716814">
          <w:marLeft w:val="0"/>
          <w:marRight w:val="0"/>
          <w:marTop w:val="0"/>
          <w:marBottom w:val="0"/>
          <w:divBdr>
            <w:top w:val="none" w:sz="0" w:space="0" w:color="auto"/>
            <w:left w:val="none" w:sz="0" w:space="0" w:color="auto"/>
            <w:bottom w:val="none" w:sz="0" w:space="0" w:color="auto"/>
            <w:right w:val="none" w:sz="0" w:space="0" w:color="auto"/>
          </w:divBdr>
        </w:div>
        <w:div w:id="305623184">
          <w:marLeft w:val="0"/>
          <w:marRight w:val="0"/>
          <w:marTop w:val="0"/>
          <w:marBottom w:val="0"/>
          <w:divBdr>
            <w:top w:val="none" w:sz="0" w:space="0" w:color="auto"/>
            <w:left w:val="none" w:sz="0" w:space="0" w:color="auto"/>
            <w:bottom w:val="none" w:sz="0" w:space="0" w:color="auto"/>
            <w:right w:val="none" w:sz="0" w:space="0" w:color="auto"/>
          </w:divBdr>
        </w:div>
      </w:divsChild>
    </w:div>
    <w:div w:id="2003388346">
      <w:bodyDiv w:val="1"/>
      <w:marLeft w:val="0"/>
      <w:marRight w:val="0"/>
      <w:marTop w:val="0"/>
      <w:marBottom w:val="0"/>
      <w:divBdr>
        <w:top w:val="none" w:sz="0" w:space="0" w:color="auto"/>
        <w:left w:val="none" w:sz="0" w:space="0" w:color="auto"/>
        <w:bottom w:val="none" w:sz="0" w:space="0" w:color="auto"/>
        <w:right w:val="none" w:sz="0" w:space="0" w:color="auto"/>
      </w:divBdr>
      <w:divsChild>
        <w:div w:id="1030761830">
          <w:marLeft w:val="0"/>
          <w:marRight w:val="0"/>
          <w:marTop w:val="0"/>
          <w:marBottom w:val="0"/>
          <w:divBdr>
            <w:top w:val="none" w:sz="0" w:space="0" w:color="auto"/>
            <w:left w:val="none" w:sz="0" w:space="0" w:color="auto"/>
            <w:bottom w:val="none" w:sz="0" w:space="0" w:color="auto"/>
            <w:right w:val="none" w:sz="0" w:space="0" w:color="auto"/>
          </w:divBdr>
        </w:div>
        <w:div w:id="775753742">
          <w:marLeft w:val="0"/>
          <w:marRight w:val="0"/>
          <w:marTop w:val="0"/>
          <w:marBottom w:val="0"/>
          <w:divBdr>
            <w:top w:val="none" w:sz="0" w:space="0" w:color="auto"/>
            <w:left w:val="none" w:sz="0" w:space="0" w:color="auto"/>
            <w:bottom w:val="none" w:sz="0" w:space="0" w:color="auto"/>
            <w:right w:val="none" w:sz="0" w:space="0" w:color="auto"/>
          </w:divBdr>
        </w:div>
      </w:divsChild>
    </w:div>
    <w:div w:id="2005473235">
      <w:bodyDiv w:val="1"/>
      <w:marLeft w:val="0"/>
      <w:marRight w:val="0"/>
      <w:marTop w:val="0"/>
      <w:marBottom w:val="0"/>
      <w:divBdr>
        <w:top w:val="none" w:sz="0" w:space="0" w:color="auto"/>
        <w:left w:val="none" w:sz="0" w:space="0" w:color="auto"/>
        <w:bottom w:val="none" w:sz="0" w:space="0" w:color="auto"/>
        <w:right w:val="none" w:sz="0" w:space="0" w:color="auto"/>
      </w:divBdr>
      <w:divsChild>
        <w:div w:id="19625153">
          <w:marLeft w:val="0"/>
          <w:marRight w:val="0"/>
          <w:marTop w:val="0"/>
          <w:marBottom w:val="0"/>
          <w:divBdr>
            <w:top w:val="none" w:sz="0" w:space="0" w:color="auto"/>
            <w:left w:val="none" w:sz="0" w:space="0" w:color="auto"/>
            <w:bottom w:val="none" w:sz="0" w:space="0" w:color="auto"/>
            <w:right w:val="none" w:sz="0" w:space="0" w:color="auto"/>
          </w:divBdr>
        </w:div>
        <w:div w:id="762456707">
          <w:marLeft w:val="0"/>
          <w:marRight w:val="0"/>
          <w:marTop w:val="0"/>
          <w:marBottom w:val="0"/>
          <w:divBdr>
            <w:top w:val="none" w:sz="0" w:space="0" w:color="auto"/>
            <w:left w:val="none" w:sz="0" w:space="0" w:color="auto"/>
            <w:bottom w:val="none" w:sz="0" w:space="0" w:color="auto"/>
            <w:right w:val="none" w:sz="0" w:space="0" w:color="auto"/>
          </w:divBdr>
        </w:div>
      </w:divsChild>
    </w:div>
    <w:div w:id="2070956809">
      <w:bodyDiv w:val="1"/>
      <w:marLeft w:val="0"/>
      <w:marRight w:val="0"/>
      <w:marTop w:val="0"/>
      <w:marBottom w:val="0"/>
      <w:divBdr>
        <w:top w:val="none" w:sz="0" w:space="0" w:color="auto"/>
        <w:left w:val="none" w:sz="0" w:space="0" w:color="auto"/>
        <w:bottom w:val="none" w:sz="0" w:space="0" w:color="auto"/>
        <w:right w:val="none" w:sz="0" w:space="0" w:color="auto"/>
      </w:divBdr>
      <w:divsChild>
        <w:div w:id="1143422307">
          <w:marLeft w:val="0"/>
          <w:marRight w:val="0"/>
          <w:marTop w:val="0"/>
          <w:marBottom w:val="0"/>
          <w:divBdr>
            <w:top w:val="none" w:sz="0" w:space="0" w:color="auto"/>
            <w:left w:val="none" w:sz="0" w:space="0" w:color="auto"/>
            <w:bottom w:val="none" w:sz="0" w:space="0" w:color="auto"/>
            <w:right w:val="none" w:sz="0" w:space="0" w:color="auto"/>
          </w:divBdr>
        </w:div>
        <w:div w:id="737018513">
          <w:marLeft w:val="0"/>
          <w:marRight w:val="0"/>
          <w:marTop w:val="0"/>
          <w:marBottom w:val="0"/>
          <w:divBdr>
            <w:top w:val="none" w:sz="0" w:space="0" w:color="auto"/>
            <w:left w:val="none" w:sz="0" w:space="0" w:color="auto"/>
            <w:bottom w:val="none" w:sz="0" w:space="0" w:color="auto"/>
            <w:right w:val="none" w:sz="0" w:space="0" w:color="auto"/>
          </w:divBdr>
        </w:div>
      </w:divsChild>
    </w:div>
    <w:div w:id="2071806132">
      <w:bodyDiv w:val="1"/>
      <w:marLeft w:val="0"/>
      <w:marRight w:val="0"/>
      <w:marTop w:val="0"/>
      <w:marBottom w:val="0"/>
      <w:divBdr>
        <w:top w:val="none" w:sz="0" w:space="0" w:color="auto"/>
        <w:left w:val="none" w:sz="0" w:space="0" w:color="auto"/>
        <w:bottom w:val="none" w:sz="0" w:space="0" w:color="auto"/>
        <w:right w:val="none" w:sz="0" w:space="0" w:color="auto"/>
      </w:divBdr>
      <w:divsChild>
        <w:div w:id="1975058879">
          <w:marLeft w:val="0"/>
          <w:marRight w:val="0"/>
          <w:marTop w:val="0"/>
          <w:marBottom w:val="0"/>
          <w:divBdr>
            <w:top w:val="none" w:sz="0" w:space="0" w:color="auto"/>
            <w:left w:val="none" w:sz="0" w:space="0" w:color="auto"/>
            <w:bottom w:val="none" w:sz="0" w:space="0" w:color="auto"/>
            <w:right w:val="none" w:sz="0" w:space="0" w:color="auto"/>
          </w:divBdr>
        </w:div>
        <w:div w:id="227814116">
          <w:marLeft w:val="0"/>
          <w:marRight w:val="0"/>
          <w:marTop w:val="0"/>
          <w:marBottom w:val="0"/>
          <w:divBdr>
            <w:top w:val="none" w:sz="0" w:space="0" w:color="auto"/>
            <w:left w:val="none" w:sz="0" w:space="0" w:color="auto"/>
            <w:bottom w:val="none" w:sz="0" w:space="0" w:color="auto"/>
            <w:right w:val="none" w:sz="0" w:space="0" w:color="auto"/>
          </w:divBdr>
        </w:div>
      </w:divsChild>
    </w:div>
    <w:div w:id="2093815955">
      <w:bodyDiv w:val="1"/>
      <w:marLeft w:val="0"/>
      <w:marRight w:val="0"/>
      <w:marTop w:val="0"/>
      <w:marBottom w:val="0"/>
      <w:divBdr>
        <w:top w:val="none" w:sz="0" w:space="0" w:color="auto"/>
        <w:left w:val="none" w:sz="0" w:space="0" w:color="auto"/>
        <w:bottom w:val="none" w:sz="0" w:space="0" w:color="auto"/>
        <w:right w:val="none" w:sz="0" w:space="0" w:color="auto"/>
      </w:divBdr>
      <w:divsChild>
        <w:div w:id="494998053">
          <w:marLeft w:val="0"/>
          <w:marRight w:val="0"/>
          <w:marTop w:val="0"/>
          <w:marBottom w:val="0"/>
          <w:divBdr>
            <w:top w:val="none" w:sz="0" w:space="0" w:color="auto"/>
            <w:left w:val="none" w:sz="0" w:space="0" w:color="auto"/>
            <w:bottom w:val="none" w:sz="0" w:space="0" w:color="auto"/>
            <w:right w:val="none" w:sz="0" w:space="0" w:color="auto"/>
          </w:divBdr>
        </w:div>
        <w:div w:id="422840237">
          <w:marLeft w:val="0"/>
          <w:marRight w:val="0"/>
          <w:marTop w:val="0"/>
          <w:marBottom w:val="0"/>
          <w:divBdr>
            <w:top w:val="none" w:sz="0" w:space="0" w:color="auto"/>
            <w:left w:val="none" w:sz="0" w:space="0" w:color="auto"/>
            <w:bottom w:val="none" w:sz="0" w:space="0" w:color="auto"/>
            <w:right w:val="none" w:sz="0" w:space="0" w:color="auto"/>
          </w:divBdr>
        </w:div>
      </w:divsChild>
    </w:div>
    <w:div w:id="2100833528">
      <w:bodyDiv w:val="1"/>
      <w:marLeft w:val="0"/>
      <w:marRight w:val="0"/>
      <w:marTop w:val="0"/>
      <w:marBottom w:val="0"/>
      <w:divBdr>
        <w:top w:val="none" w:sz="0" w:space="0" w:color="auto"/>
        <w:left w:val="none" w:sz="0" w:space="0" w:color="auto"/>
        <w:bottom w:val="none" w:sz="0" w:space="0" w:color="auto"/>
        <w:right w:val="none" w:sz="0" w:space="0" w:color="auto"/>
      </w:divBdr>
      <w:divsChild>
        <w:div w:id="837501778">
          <w:marLeft w:val="0"/>
          <w:marRight w:val="0"/>
          <w:marTop w:val="0"/>
          <w:marBottom w:val="0"/>
          <w:divBdr>
            <w:top w:val="none" w:sz="0" w:space="0" w:color="auto"/>
            <w:left w:val="none" w:sz="0" w:space="0" w:color="auto"/>
            <w:bottom w:val="none" w:sz="0" w:space="0" w:color="auto"/>
            <w:right w:val="none" w:sz="0" w:space="0" w:color="auto"/>
          </w:divBdr>
        </w:div>
        <w:div w:id="119762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346-izmenen-poryadok-rascheta-platy-za-kommunalnye-uslugi-postavlennye-na-obshchedomovye-nuzh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45</cp:revision>
  <dcterms:created xsi:type="dcterms:W3CDTF">2020-09-10T18:46:00Z</dcterms:created>
  <dcterms:modified xsi:type="dcterms:W3CDTF">2020-09-10T19:24:00Z</dcterms:modified>
</cp:coreProperties>
</file>