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AA4DD" w14:textId="77777777" w:rsidR="00130C4D" w:rsidRPr="00130C4D" w:rsidRDefault="00130C4D" w:rsidP="00130C4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30C4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30C4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"http://kadastr.krasnogvard.ru/index.php/735-kadastrovaya-palata-vydala-zhitelyam-respubliki-bolee-3-2-tysyach-vypisok-o-kadastrovoj-stoimosti-ob-ektov-nedvizhimosti" </w:instrText>
      </w:r>
      <w:r w:rsidRPr="00130C4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30C4D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Кадастровая палата выдала жителям республики более 3,2 тысяч выписок о кадастровой стоимости объектов недвижимости</w:t>
      </w:r>
      <w:r w:rsidRPr="00130C4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0059860" w14:textId="77777777" w:rsidR="00130C4D" w:rsidRDefault="00130C4D" w:rsidP="00130C4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пять месяцев 2019 года Кадастровой палатой по Республике Адыгея выдано более 3,2 тыс. выписок из Единого государственного реестра недвижимости о кадастровой стоимости объектов недвижимости.</w:t>
      </w:r>
      <w:r>
        <w:rPr>
          <w:rFonts w:ascii="Verdana" w:hAnsi="Verdana"/>
          <w:color w:val="555555"/>
          <w:sz w:val="18"/>
          <w:szCs w:val="18"/>
        </w:rPr>
        <w:br/>
        <w:t>Выписка о кадастровой стоимости содержит дату внесения сведений о кадастровой стоимости, а также реквизиты акта об утверждении кадастровой стоимости.</w:t>
      </w:r>
      <w:r>
        <w:rPr>
          <w:rFonts w:ascii="Verdana" w:hAnsi="Verdana"/>
          <w:color w:val="555555"/>
          <w:sz w:val="18"/>
          <w:szCs w:val="18"/>
        </w:rPr>
        <w:br/>
        <w:t>Кроме того, указав в запросе определенную дату, можно также узнать кадастровую стоимость объекта на эту дату.</w:t>
      </w:r>
      <w:r>
        <w:rPr>
          <w:rFonts w:ascii="Verdana" w:hAnsi="Verdana"/>
          <w:color w:val="555555"/>
          <w:sz w:val="18"/>
          <w:szCs w:val="18"/>
        </w:rPr>
        <w:br/>
        <w:t>Для удобства граждан Росреестр предлагает несколько способов получения из Реестра недвижимости информации о кадастровой стоимости объекта недвижимости.</w:t>
      </w:r>
      <w:r>
        <w:rPr>
          <w:rFonts w:ascii="Verdana" w:hAnsi="Verdana"/>
          <w:color w:val="555555"/>
          <w:sz w:val="18"/>
          <w:szCs w:val="18"/>
        </w:rPr>
        <w:br/>
        <w:t>Так, на сайте Росреестра можно получить выписку из Реестра недвижимости о кадастровой стоимости объекта недвижимости, заполнив специальную форму запроса.</w:t>
      </w:r>
      <w:r>
        <w:rPr>
          <w:rFonts w:ascii="Verdana" w:hAnsi="Verdana"/>
          <w:color w:val="555555"/>
          <w:sz w:val="18"/>
          <w:szCs w:val="18"/>
        </w:rPr>
        <w:br/>
        <w:t>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 сайта Росреестра.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 xml:space="preserve">Кроме того, кадастровую стоимость можно посмотреть в режиме онлайн с помощью сервисов «Публичная кадастровая карта» и «Справочная информация по объектам недвижимости в режиме </w:t>
      </w:r>
      <w:proofErr w:type="spellStart"/>
      <w:r>
        <w:rPr>
          <w:rFonts w:ascii="Verdana" w:hAnsi="Verdana"/>
          <w:color w:val="555555"/>
          <w:sz w:val="18"/>
          <w:szCs w:val="18"/>
        </w:rPr>
        <w:t>online</w:t>
      </w:r>
      <w:proofErr w:type="spellEnd"/>
      <w:r>
        <w:rPr>
          <w:rFonts w:ascii="Verdana" w:hAnsi="Verdana"/>
          <w:color w:val="555555"/>
          <w:sz w:val="18"/>
          <w:szCs w:val="18"/>
        </w:rPr>
        <w:t>», которые доступны на главной странице сайта Росреестра.</w:t>
      </w:r>
      <w:r>
        <w:rPr>
          <w:rFonts w:ascii="Verdana" w:hAnsi="Verdana"/>
          <w:color w:val="555555"/>
          <w:sz w:val="18"/>
          <w:szCs w:val="18"/>
        </w:rPr>
        <w:br/>
        <w:t>Также можно запросить выписку о кадастровой стоимости объекта недвижимости при личном обращении в офис многофункционального центра «Мои документы» (МФЦ).</w:t>
      </w:r>
    </w:p>
    <w:p w14:paraId="13A0A043" w14:textId="77777777" w:rsidR="00303460" w:rsidRPr="00130C4D" w:rsidRDefault="00303460" w:rsidP="00130C4D"/>
    <w:sectPr w:rsidR="00303460" w:rsidRPr="0013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139</cp:revision>
  <dcterms:created xsi:type="dcterms:W3CDTF">2020-09-22T17:44:00Z</dcterms:created>
  <dcterms:modified xsi:type="dcterms:W3CDTF">2020-09-22T18:59:00Z</dcterms:modified>
</cp:coreProperties>
</file>