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0FA9" w14:textId="77777777" w:rsidR="00EB11AA" w:rsidRPr="00EB11AA" w:rsidRDefault="00EB11AA" w:rsidP="00EB11A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EB11A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EB11A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"http://kadastr.krasnogvard.ru/index.php/744-kadastrovaya-palata-po-respublike-adygeya-vypustila-svyshe-550-kvalifitsirovannykh-sertifikatov-klyuchej-proverki-elektronnoj-podpisi" </w:instrText>
      </w:r>
      <w:r w:rsidRPr="00EB11A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EB11AA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по Республике Адыгея выпустила свыше 550 квалифицированных сертификатов ключей проверки электронной подписи</w:t>
      </w:r>
      <w:r w:rsidRPr="00EB11A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570452B" w14:textId="77777777" w:rsidR="00EB11AA" w:rsidRDefault="00EB11AA" w:rsidP="00EB11A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Адыгея, на базе удостоверяющего центра для нужд Росреестра и ФГБУ "ФКП Росреестра", выпустила для собственных и коммерческих целей свыше 550 квалифицированных сертификатов ключей проверки электронной подписи.</w:t>
      </w:r>
      <w:r>
        <w:rPr>
          <w:rFonts w:ascii="Verdana" w:hAnsi="Verdana"/>
          <w:color w:val="555555"/>
          <w:sz w:val="18"/>
          <w:szCs w:val="18"/>
        </w:rPr>
        <w:br/>
        <w:t>Усиленная квалифицированная электронная подпись – аналог собственноручной подписи, который имеет юридическую силу и действует на всей территории нашей страны. С помощью квалифицированного сертификата можно не только подписывать различные документы в электронном виде, направляемые в Росреестр, но и получать иные государственные услуги этого ведомства, а также и некоторых других ведомств, т.к. постепенно все большее количество государственных и коммерческих организаций переходит на электронный вид удостоверения документов.</w:t>
      </w:r>
      <w:r>
        <w:rPr>
          <w:rFonts w:ascii="Verdana" w:hAnsi="Verdana"/>
          <w:color w:val="555555"/>
          <w:sz w:val="18"/>
          <w:szCs w:val="18"/>
        </w:rPr>
        <w:br/>
        <w:t>Преимущественно заказчиками сертификатов в Кадастровой палате республики выступают кадастровые инженеры, физические и юридические лица.</w:t>
      </w:r>
      <w:r>
        <w:rPr>
          <w:rFonts w:ascii="Verdana" w:hAnsi="Verdana"/>
          <w:color w:val="555555"/>
          <w:sz w:val="18"/>
          <w:szCs w:val="18"/>
        </w:rPr>
        <w:br/>
        <w:t>Обладатель усиленной электронной подписи в режиме онлайн может совершить не только учетные, но и регистрационные действия в отношении объекта недвижимости, а также получить ИНН, поставить на учет автомобиль, оформить анкету для получения паспорта, подать заявление для поступления в вуз и многое другое.</w:t>
      </w:r>
      <w:r>
        <w:rPr>
          <w:rFonts w:ascii="Verdana" w:hAnsi="Verdana"/>
          <w:color w:val="555555"/>
          <w:sz w:val="18"/>
          <w:szCs w:val="18"/>
        </w:rPr>
        <w:br/>
        <w:t>Качество сертификатов ключей проверки электронной подписи, выданных удостоверяющим центром Кадастровой палаты по Республике Адыгея, гарантируется государственным учреждением. Стоимость сертификата значительно ниже среднерыночной – 700 рублей, а срок его действия составляет 1 год и 3 месяца.</w:t>
      </w:r>
      <w:r>
        <w:rPr>
          <w:rFonts w:ascii="Verdana" w:hAnsi="Verdana"/>
          <w:color w:val="555555"/>
          <w:sz w:val="18"/>
          <w:szCs w:val="18"/>
        </w:rPr>
        <w:br/>
        <w:t xml:space="preserve">Процедура предварительной проверки запроса на заключение договора, а также заявления на получение сертификата осуществляется в срок не более 1 рабочего дня с момента подачи запроса на выпуск сертификата. Получить электронную подпись можно в электронном виде посредством </w:t>
      </w:r>
      <w:proofErr w:type="spellStart"/>
      <w:r>
        <w:rPr>
          <w:rFonts w:ascii="Verdana" w:hAnsi="Verdana"/>
          <w:color w:val="555555"/>
          <w:sz w:val="18"/>
          <w:szCs w:val="18"/>
        </w:rPr>
        <w:t>web</w:t>
      </w:r>
      <w:proofErr w:type="spellEnd"/>
      <w:r>
        <w:rPr>
          <w:rFonts w:ascii="Verdana" w:hAnsi="Verdana"/>
          <w:color w:val="555555"/>
          <w:sz w:val="18"/>
          <w:szCs w:val="18"/>
        </w:rPr>
        <w:t>-сервиса «Личный кабинет» на сайте uc.kadastr.ru.</w:t>
      </w:r>
      <w:r>
        <w:rPr>
          <w:rFonts w:ascii="Verdana" w:hAnsi="Verdana"/>
          <w:color w:val="555555"/>
          <w:sz w:val="18"/>
          <w:szCs w:val="18"/>
        </w:rPr>
        <w:br/>
        <w:t>Для получения подробной консультации по всем возникающим вопросам можно посетить сайт удостоверяющего центра ФГБУ «ФКП Росреестра (uc.kadastr.ru) или обратиться по телефону 8(8772) 59-30-46 (доб. 2232, 2234) в отдел информационных технологий.</w:t>
      </w:r>
    </w:p>
    <w:p w14:paraId="13A0A043" w14:textId="77777777" w:rsidR="00303460" w:rsidRPr="00EB11AA" w:rsidRDefault="00303460" w:rsidP="00EB11AA"/>
    <w:sectPr w:rsidR="00303460" w:rsidRPr="00E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130</cp:revision>
  <dcterms:created xsi:type="dcterms:W3CDTF">2020-09-22T17:44:00Z</dcterms:created>
  <dcterms:modified xsi:type="dcterms:W3CDTF">2020-09-22T18:54:00Z</dcterms:modified>
</cp:coreProperties>
</file>