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F5" w:rsidRPr="00E524F5" w:rsidRDefault="00E524F5" w:rsidP="00E524F5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E524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E524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"http://prokuratura.krasnogvard.ru/index.php/914-zashchita-sdelok-s-imushchestvom" </w:instrText>
      </w:r>
      <w:r w:rsidRPr="00E524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E524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Защита сделок с имуществом</w:t>
      </w:r>
      <w:r w:rsidRPr="00E524F5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E524F5" w:rsidRPr="00E524F5" w:rsidRDefault="00E524F5" w:rsidP="00E524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E524F5" w:rsidRPr="00E524F5" w:rsidRDefault="00E524F5" w:rsidP="00E524F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>Одной из важнейших функций всей системы государственной регистрации прав собственности, является обеспечение прав граждан России, указанных в Конституции, касающихся вопроса о пользовании и распоряжении собственным имуществом. Для качественного исполнения этой задачи, была введена система ведения </w:t>
      </w:r>
      <w:hyperlink r:id="rId5" w:history="1">
        <w:r w:rsidRPr="00E524F5">
          <w:rPr>
            <w:rFonts w:ascii="Verdana" w:eastAsia="Times New Roman" w:hAnsi="Verdana" w:cs="Times New Roman"/>
            <w:color w:val="000000"/>
            <w:sz w:val="18"/>
            <w:szCs w:val="18"/>
          </w:rPr>
          <w:t>Единого государственного реестра недвижимости</w:t>
        </w:r>
      </w:hyperlink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>, где указана общая информация об объекте, так и сведения о собственниках недвижимости.</w:t>
      </w:r>
    </w:p>
    <w:p w:rsidR="00E524F5" w:rsidRPr="00E524F5" w:rsidRDefault="00E524F5" w:rsidP="00E524F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 xml:space="preserve">С 1 ноября текущего года полностью вступил в силу закон, защищающий граждан от мошенничества с использованием электронной подписи при сделках с недвижимостью. </w:t>
      </w:r>
      <w:proofErr w:type="gramStart"/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 xml:space="preserve">Теперь </w:t>
      </w:r>
      <w:proofErr w:type="spellStart"/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>Росреестр</w:t>
      </w:r>
      <w:proofErr w:type="spellEnd"/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 xml:space="preserve"> должен будет сообщать собственнику о поступлении заявки на электронную сделку с его недвижимостью уже в день подачи такого заявления, для того чтобы мошенники не смогли продать недвижимость без ведома ее владельца.</w:t>
      </w:r>
      <w:proofErr w:type="gramEnd"/>
    </w:p>
    <w:p w:rsidR="00E524F5" w:rsidRPr="00E524F5" w:rsidRDefault="00E524F5" w:rsidP="00E524F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>Кроме того каждый собственник может оформить </w:t>
      </w:r>
      <w:hyperlink r:id="rId6" w:anchor="1" w:history="1">
        <w:r w:rsidRPr="00E524F5">
          <w:rPr>
            <w:rFonts w:ascii="Verdana" w:eastAsia="Times New Roman" w:hAnsi="Verdana" w:cs="Times New Roman"/>
            <w:color w:val="000000"/>
            <w:sz w:val="18"/>
            <w:szCs w:val="18"/>
          </w:rPr>
          <w:t>запрет на совершение сделок</w:t>
        </w:r>
      </w:hyperlink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 xml:space="preserve"> с принадлежащим ему имуществом без его личного участия. Для этого необходимо подать заявление в бумажном или в электронном виде в </w:t>
      </w:r>
      <w:proofErr w:type="spellStart"/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>Росреестр</w:t>
      </w:r>
      <w:proofErr w:type="spellEnd"/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 xml:space="preserve"> или </w:t>
      </w:r>
      <w:hyperlink r:id="rId7" w:anchor="2" w:history="1">
        <w:r w:rsidRPr="00E524F5">
          <w:rPr>
            <w:rFonts w:ascii="Verdana" w:eastAsia="Times New Roman" w:hAnsi="Verdana" w:cs="Times New Roman"/>
            <w:color w:val="000000"/>
            <w:sz w:val="18"/>
            <w:szCs w:val="18"/>
          </w:rPr>
          <w:t>многофункциональный центр предоставления услуг</w:t>
        </w:r>
      </w:hyperlink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 xml:space="preserve"> (МФЦ).  Обратиться с заявлением можно лично в офисы МФЦ на всей территории России. И если квартира в одном регионе, а гражданин находится в другом, то сейчас это не проблема, так как ведомство работает экстерриториально. Услуга предоставляется </w:t>
      </w:r>
      <w:proofErr w:type="spellStart"/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>Росреестром</w:t>
      </w:r>
      <w:proofErr w:type="spellEnd"/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 xml:space="preserve"> бесплатно. Срок внесения записи в ЕГРН — не более пяти дней.</w:t>
      </w:r>
    </w:p>
    <w:p w:rsidR="00E524F5" w:rsidRPr="00E524F5" w:rsidRDefault="00E524F5" w:rsidP="00E524F5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E524F5">
        <w:rPr>
          <w:rFonts w:ascii="Verdana" w:eastAsia="Times New Roman" w:hAnsi="Verdana" w:cs="Times New Roman"/>
          <w:color w:val="555555"/>
          <w:sz w:val="18"/>
          <w:szCs w:val="18"/>
        </w:rPr>
        <w:t>Все эти меры дополнительно усилят защиту имущества граждан от противоправных действий мошенников.</w:t>
      </w:r>
    </w:p>
    <w:p w:rsidR="000F249C" w:rsidRDefault="000F249C"/>
    <w:sectPr w:rsidR="000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F5"/>
    <w:rsid w:val="000F249C"/>
    <w:rsid w:val="00E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24F5"/>
    <w:rPr>
      <w:color w:val="0000FF"/>
      <w:u w:val="single"/>
    </w:rPr>
  </w:style>
  <w:style w:type="character" w:customStyle="1" w:styleId="newsitemcategory">
    <w:name w:val="newsitem_category"/>
    <w:basedOn w:val="a0"/>
    <w:rsid w:val="00E524F5"/>
  </w:style>
  <w:style w:type="character" w:customStyle="1" w:styleId="newsitemhits">
    <w:name w:val="newsitem_hits"/>
    <w:basedOn w:val="a0"/>
    <w:rsid w:val="00E524F5"/>
  </w:style>
  <w:style w:type="character" w:customStyle="1" w:styleId="email">
    <w:name w:val="email"/>
    <w:basedOn w:val="a0"/>
    <w:rsid w:val="00E524F5"/>
  </w:style>
  <w:style w:type="character" w:customStyle="1" w:styleId="print">
    <w:name w:val="print"/>
    <w:basedOn w:val="a0"/>
    <w:rsid w:val="00E524F5"/>
  </w:style>
  <w:style w:type="paragraph" w:styleId="a4">
    <w:name w:val="Normal (Web)"/>
    <w:basedOn w:val="a"/>
    <w:uiPriority w:val="99"/>
    <w:semiHidden/>
    <w:unhideWhenUsed/>
    <w:rsid w:val="00E5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24F5"/>
    <w:rPr>
      <w:color w:val="0000FF"/>
      <w:u w:val="single"/>
    </w:rPr>
  </w:style>
  <w:style w:type="character" w:customStyle="1" w:styleId="newsitemcategory">
    <w:name w:val="newsitem_category"/>
    <w:basedOn w:val="a0"/>
    <w:rsid w:val="00E524F5"/>
  </w:style>
  <w:style w:type="character" w:customStyle="1" w:styleId="newsitemhits">
    <w:name w:val="newsitem_hits"/>
    <w:basedOn w:val="a0"/>
    <w:rsid w:val="00E524F5"/>
  </w:style>
  <w:style w:type="character" w:customStyle="1" w:styleId="email">
    <w:name w:val="email"/>
    <w:basedOn w:val="a0"/>
    <w:rsid w:val="00E524F5"/>
  </w:style>
  <w:style w:type="character" w:customStyle="1" w:styleId="print">
    <w:name w:val="print"/>
    <w:basedOn w:val="a0"/>
    <w:rsid w:val="00E524F5"/>
  </w:style>
  <w:style w:type="paragraph" w:styleId="a4">
    <w:name w:val="Normal (Web)"/>
    <w:basedOn w:val="a"/>
    <w:uiPriority w:val="99"/>
    <w:semiHidden/>
    <w:unhideWhenUsed/>
    <w:rsid w:val="00E5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2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c-consultant.ru/zhilishhnye-uslugi/zapret-na-sdelki-v-mf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fc-consultant.ru/zhilishhnye-uslugi/zapret-na-sdelki-v-mfc/" TargetMode="External"/><Relationship Id="rId5" Type="http://schemas.openxmlformats.org/officeDocument/2006/relationships/hyperlink" Target="https://rosreestrgid.ru/egr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2020-09-09T02:12:00Z</dcterms:created>
  <dcterms:modified xsi:type="dcterms:W3CDTF">2020-09-09T02:12:00Z</dcterms:modified>
</cp:coreProperties>
</file>