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19" w:rsidRPr="00820D19" w:rsidRDefault="00820D19" w:rsidP="00820D1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820D19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Усилена административная ответственность за нарушение законодательства в области персональных данных</w:t>
        </w:r>
        <w:bookmarkStart w:id="0" w:name="_GoBack"/>
        <w:bookmarkEnd w:id="0"/>
      </w:hyperlink>
    </w:p>
    <w:p w:rsidR="00820D19" w:rsidRDefault="00820D19" w:rsidP="00820D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20D19" w:rsidRPr="00820D19" w:rsidRDefault="00820D19" w:rsidP="00820D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20D19" w:rsidRPr="00820D19" w:rsidRDefault="00820D19" w:rsidP="00820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20D19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02.12.2019 № 405-ФЗ внесены изменения в статью 13.11 Кодекса Российской Федерации об административных правонарушениях.</w:t>
      </w:r>
    </w:p>
    <w:p w:rsidR="00820D19" w:rsidRPr="00820D19" w:rsidRDefault="00820D19" w:rsidP="00820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20D19">
        <w:rPr>
          <w:rFonts w:ascii="Verdana" w:eastAsia="Times New Roman" w:hAnsi="Verdana" w:cs="Times New Roman"/>
          <w:color w:val="555555"/>
          <w:sz w:val="18"/>
          <w:szCs w:val="18"/>
        </w:rPr>
        <w:t>Указанная статья дополнена частями 8 и 9, согласно которым наступает ответственность оператора персональных данных</w:t>
      </w:r>
    </w:p>
    <w:p w:rsidR="00820D19" w:rsidRPr="00820D19" w:rsidRDefault="00820D19" w:rsidP="00820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20D19">
        <w:rPr>
          <w:rFonts w:ascii="Verdana" w:eastAsia="Times New Roman" w:hAnsi="Verdana" w:cs="Times New Roman"/>
          <w:color w:val="555555"/>
          <w:sz w:val="18"/>
          <w:szCs w:val="18"/>
        </w:rPr>
        <w:t>Так, в соответствии с частью 8 ст. 13.11 КоАП РФ наступает ответственность за невыполнение оператором при сборе персональных данных обязанности по обеспечению записи, систематизации, накопления, хранения, уточнения (обновления, изменения) или извлечения персональных данных граждан Российской Федерации с использованием баз данных, находящихся на территории Российской Федерации. Нарушение указанных требований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одного миллиона до шести миллионов рублей.</w:t>
      </w:r>
    </w:p>
    <w:p w:rsidR="00820D19" w:rsidRPr="00820D19" w:rsidRDefault="00820D19" w:rsidP="00820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20D19">
        <w:rPr>
          <w:rFonts w:ascii="Verdana" w:eastAsia="Times New Roman" w:hAnsi="Verdana" w:cs="Times New Roman"/>
          <w:color w:val="555555"/>
          <w:sz w:val="18"/>
          <w:szCs w:val="18"/>
        </w:rPr>
        <w:t>Согласно ч. 9 ст. 13.11 КоАП РФ наступает административная ответственность за повторенное совершение административного правонарушения, предусмотренного ч. 8 ст. 13.11 КоАП РФ. При повторном совершении административного правонарушения размер административного штрафа увеличится и составит для граждан от пятидесяти тысяч до ста тысяч рублей; на должностных лиц - от пятисот тысяч до восьмисот тысяч рублей; на юридических лиц - от шести миллионов до восемнадцати миллионов рублей.</w:t>
      </w:r>
    </w:p>
    <w:p w:rsidR="00820D19" w:rsidRPr="00820D19" w:rsidRDefault="00820D19" w:rsidP="00820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20D19">
        <w:rPr>
          <w:rFonts w:ascii="Verdana" w:eastAsia="Times New Roman" w:hAnsi="Verdana" w:cs="Times New Roman"/>
          <w:color w:val="555555"/>
          <w:sz w:val="18"/>
          <w:szCs w:val="18"/>
        </w:rPr>
        <w:t>Согласно примечанию, к статье 13.11 КоАП РФ лица, осуществляющие предпринимательскую деятельность без образования юридического лица, допустившие правонарушения, ответственность за которые наступает по частям 8 и 9 указанной статьи КоАП РФ несут административную ответственность как юридические лица.</w:t>
      </w:r>
    </w:p>
    <w:p w:rsidR="00820D19" w:rsidRPr="00820D19" w:rsidRDefault="00820D19" w:rsidP="00820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20D19">
        <w:rPr>
          <w:rFonts w:ascii="Verdana" w:eastAsia="Times New Roman" w:hAnsi="Verdana" w:cs="Times New Roman"/>
          <w:color w:val="555555"/>
          <w:sz w:val="18"/>
          <w:szCs w:val="18"/>
        </w:rPr>
        <w:t>Кроме того, установлена административная ответственность за повторное совершение следующих правонарушений:</w:t>
      </w:r>
    </w:p>
    <w:p w:rsidR="00820D19" w:rsidRPr="00820D19" w:rsidRDefault="00820D19" w:rsidP="00820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20D19">
        <w:rPr>
          <w:rFonts w:ascii="Verdana" w:eastAsia="Times New Roman" w:hAnsi="Verdana" w:cs="Times New Roman"/>
          <w:color w:val="555555"/>
          <w:sz w:val="18"/>
          <w:szCs w:val="18"/>
        </w:rPr>
        <w:t>- неисполнение обязанностей организатором распространения информации в сети «Интернет»;</w:t>
      </w:r>
    </w:p>
    <w:p w:rsidR="00820D19" w:rsidRPr="00820D19" w:rsidRDefault="00820D19" w:rsidP="00820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20D19">
        <w:rPr>
          <w:rFonts w:ascii="Verdana" w:eastAsia="Times New Roman" w:hAnsi="Verdana" w:cs="Times New Roman"/>
          <w:color w:val="555555"/>
          <w:sz w:val="18"/>
          <w:szCs w:val="18"/>
        </w:rPr>
        <w:t>- распространение владельцем аудиовизуального сервиса незарегистрированных средств массовой информации;</w:t>
      </w:r>
    </w:p>
    <w:p w:rsidR="00820D19" w:rsidRPr="00820D19" w:rsidRDefault="00820D19" w:rsidP="00820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20D19">
        <w:rPr>
          <w:rFonts w:ascii="Verdana" w:eastAsia="Times New Roman" w:hAnsi="Verdana" w:cs="Times New Roman"/>
          <w:color w:val="555555"/>
          <w:sz w:val="18"/>
          <w:szCs w:val="18"/>
        </w:rPr>
        <w:t>- нарушение владельцем аудиовизуального сервиса установленного порядка распространения среди детей информации, причиняющей вред их здоровью и (или) развитию;</w:t>
      </w:r>
    </w:p>
    <w:p w:rsidR="00820D19" w:rsidRPr="00820D19" w:rsidRDefault="00820D19" w:rsidP="00820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20D19">
        <w:rPr>
          <w:rFonts w:ascii="Verdana" w:eastAsia="Times New Roman" w:hAnsi="Verdana" w:cs="Times New Roman"/>
          <w:color w:val="555555"/>
          <w:sz w:val="18"/>
          <w:szCs w:val="18"/>
        </w:rPr>
        <w:t>- распространение владельцем аудиовизуального сервиса информации, содержащей публичные призывы к осуществлению террористической деятельности, материалов, публично оправдывающих терроризм, или других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деятельности;</w:t>
      </w:r>
    </w:p>
    <w:p w:rsidR="00820D19" w:rsidRPr="00820D19" w:rsidRDefault="00820D19" w:rsidP="00820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20D19">
        <w:rPr>
          <w:rFonts w:ascii="Verdana" w:eastAsia="Times New Roman" w:hAnsi="Verdana" w:cs="Times New Roman"/>
          <w:color w:val="555555"/>
          <w:sz w:val="18"/>
          <w:szCs w:val="18"/>
        </w:rPr>
        <w:t>- неисполнение обязанностей организатором сервиса обмена мгновенными сообщениями;</w:t>
      </w:r>
    </w:p>
    <w:p w:rsidR="00820D19" w:rsidRPr="00820D19" w:rsidRDefault="00820D19" w:rsidP="00820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20D19">
        <w:rPr>
          <w:rFonts w:ascii="Verdana" w:eastAsia="Times New Roman" w:hAnsi="Verdana" w:cs="Times New Roman"/>
          <w:color w:val="555555"/>
          <w:sz w:val="18"/>
          <w:szCs w:val="18"/>
        </w:rPr>
        <w:t>- неисполнение обязанностей оператором поисковой системы.</w:t>
      </w:r>
    </w:p>
    <w:p w:rsidR="00820D19" w:rsidRPr="00820D19" w:rsidRDefault="00820D19" w:rsidP="00820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20D19">
        <w:rPr>
          <w:rFonts w:ascii="Verdana" w:eastAsia="Times New Roman" w:hAnsi="Verdana" w:cs="Times New Roman"/>
          <w:color w:val="555555"/>
          <w:sz w:val="18"/>
          <w:szCs w:val="18"/>
        </w:rPr>
        <w:t>Изменения вступили в силу с 02.12.2019.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19"/>
    <w:rsid w:val="000F249C"/>
    <w:rsid w:val="00820D19"/>
    <w:rsid w:val="00E7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0D19"/>
    <w:rPr>
      <w:color w:val="0000FF"/>
      <w:u w:val="single"/>
    </w:rPr>
  </w:style>
  <w:style w:type="character" w:customStyle="1" w:styleId="newsitemcategory">
    <w:name w:val="newsitem_category"/>
    <w:basedOn w:val="a0"/>
    <w:rsid w:val="00820D19"/>
  </w:style>
  <w:style w:type="character" w:customStyle="1" w:styleId="newsitemhits">
    <w:name w:val="newsitem_hits"/>
    <w:basedOn w:val="a0"/>
    <w:rsid w:val="00820D19"/>
  </w:style>
  <w:style w:type="character" w:customStyle="1" w:styleId="email">
    <w:name w:val="email"/>
    <w:basedOn w:val="a0"/>
    <w:rsid w:val="00820D19"/>
  </w:style>
  <w:style w:type="character" w:customStyle="1" w:styleId="print">
    <w:name w:val="print"/>
    <w:basedOn w:val="a0"/>
    <w:rsid w:val="00820D19"/>
  </w:style>
  <w:style w:type="paragraph" w:styleId="a4">
    <w:name w:val="Normal (Web)"/>
    <w:basedOn w:val="a"/>
    <w:uiPriority w:val="99"/>
    <w:semiHidden/>
    <w:unhideWhenUsed/>
    <w:rsid w:val="0082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0D19"/>
    <w:rPr>
      <w:color w:val="0000FF"/>
      <w:u w:val="single"/>
    </w:rPr>
  </w:style>
  <w:style w:type="character" w:customStyle="1" w:styleId="newsitemcategory">
    <w:name w:val="newsitem_category"/>
    <w:basedOn w:val="a0"/>
    <w:rsid w:val="00820D19"/>
  </w:style>
  <w:style w:type="character" w:customStyle="1" w:styleId="newsitemhits">
    <w:name w:val="newsitem_hits"/>
    <w:basedOn w:val="a0"/>
    <w:rsid w:val="00820D19"/>
  </w:style>
  <w:style w:type="character" w:customStyle="1" w:styleId="email">
    <w:name w:val="email"/>
    <w:basedOn w:val="a0"/>
    <w:rsid w:val="00820D19"/>
  </w:style>
  <w:style w:type="character" w:customStyle="1" w:styleId="print">
    <w:name w:val="print"/>
    <w:basedOn w:val="a0"/>
    <w:rsid w:val="00820D19"/>
  </w:style>
  <w:style w:type="paragraph" w:styleId="a4">
    <w:name w:val="Normal (Web)"/>
    <w:basedOn w:val="a"/>
    <w:uiPriority w:val="99"/>
    <w:semiHidden/>
    <w:unhideWhenUsed/>
    <w:rsid w:val="0082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88-usilena-administrativnaya-otvetstvennost-za-narushenie-zakonodatelstva-v-oblasti-personalnykh-danny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2</cp:revision>
  <dcterms:created xsi:type="dcterms:W3CDTF">2020-09-09T02:47:00Z</dcterms:created>
  <dcterms:modified xsi:type="dcterms:W3CDTF">2020-09-09T02:47:00Z</dcterms:modified>
</cp:coreProperties>
</file>