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4BEF0" w14:textId="77777777" w:rsidR="003B15BE" w:rsidRPr="003B15BE" w:rsidRDefault="003B15BE" w:rsidP="003B15B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3B15BE">
          <w:rPr>
            <w:rStyle w:val="a3"/>
            <w:rFonts w:ascii="Tahoma" w:hAnsi="Tahoma" w:cs="Tahoma"/>
            <w:color w:val="727272"/>
            <w:sz w:val="27"/>
            <w:szCs w:val="27"/>
            <w:u w:val="none"/>
          </w:rPr>
          <w:t>В КРАСНОГВАРДЕЙСКОМ РАЙОНЕ ПРОКУРАТУРОЙ ВЫЯВЛЕНЫ НАРУШЕНИЯ ПРИ ОСУЩЕСТВЛЕНИИ ЗАКУПОК ДЛЯ ОБЕСПЕЧЕНИЯ МУНИЦИПАЛЬНЫХ НУЖД</w:t>
        </w:r>
      </w:hyperlink>
    </w:p>
    <w:p w14:paraId="21CE1CCA" w14:textId="7E151C43" w:rsidR="003B15BE" w:rsidRDefault="003B15BE" w:rsidP="003B15BE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B333E1B" w14:textId="77777777" w:rsidR="003B15BE" w:rsidRDefault="003B15BE" w:rsidP="003B15B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соблюдение законодательства о контрактной системе в сфере закупок.</w:t>
      </w:r>
      <w:r>
        <w:rPr>
          <w:rFonts w:ascii="Verdana" w:hAnsi="Verdana"/>
          <w:color w:val="555555"/>
          <w:sz w:val="18"/>
          <w:szCs w:val="18"/>
        </w:rPr>
        <w:br/>
        <w:t>Установлено, что муниципальным бюджетным учреждением был заключен договор на выполнение подрядных работ, однако обязательства по оплате договора учреждение не выполнило. Более того, в бюджете муниципального образования «Красногвардейский район» на 2018 год не предусмотрены денежные средства на указанные цели.</w:t>
      </w:r>
      <w:r>
        <w:rPr>
          <w:rFonts w:ascii="Verdana" w:hAnsi="Verdana"/>
          <w:color w:val="555555"/>
          <w:sz w:val="18"/>
          <w:szCs w:val="18"/>
        </w:rPr>
        <w:br/>
        <w:t>Прокуратурой района в отношении должностного лица возбуждено дело об административном правонарушении по ч. 1 ст. 7.32.5 КоАП РФ (нарушение должностным лицом заказчика срока и порядка оплаты товаров (работ, услуг) при осуществлении закупок для обеспечения муниципальных нужд). Материалы по делу об административном правонарушении направлены в орган контроля для рассмотрения по существу.</w:t>
      </w:r>
      <w:r>
        <w:rPr>
          <w:rFonts w:ascii="Verdana" w:hAnsi="Verdana"/>
          <w:color w:val="555555"/>
          <w:sz w:val="18"/>
          <w:szCs w:val="18"/>
        </w:rPr>
        <w:br/>
        <w:t>Рассмотрение акта прокурорского реагирования и устранение нарушений находятся на контроле прокуратуры района.</w:t>
      </w:r>
    </w:p>
    <w:p w14:paraId="3F0B0DF7" w14:textId="77777777" w:rsidR="00233BF2" w:rsidRPr="003B15BE" w:rsidRDefault="00233BF2" w:rsidP="003B15BE"/>
    <w:sectPr w:rsidR="00233BF2" w:rsidRPr="003B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11455E"/>
    <w:rsid w:val="00173BA1"/>
    <w:rsid w:val="00233BF2"/>
    <w:rsid w:val="002A7272"/>
    <w:rsid w:val="003511CB"/>
    <w:rsid w:val="003B15BE"/>
    <w:rsid w:val="003C6DA9"/>
    <w:rsid w:val="004F32BA"/>
    <w:rsid w:val="005A26A6"/>
    <w:rsid w:val="00672BAC"/>
    <w:rsid w:val="006A04D6"/>
    <w:rsid w:val="00722839"/>
    <w:rsid w:val="007B4B7D"/>
    <w:rsid w:val="007D1737"/>
    <w:rsid w:val="008D19A4"/>
    <w:rsid w:val="009517EB"/>
    <w:rsid w:val="009714C7"/>
    <w:rsid w:val="00C96CCD"/>
    <w:rsid w:val="00E2777C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00-v-krasnogvardejskom-rajone-prokuraturoj-vyyavleny-narusheniya-pri-osushchestvlenii-zakupok-dlya-obespecheniya-munitsipalnykh-nuzh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20</cp:revision>
  <dcterms:created xsi:type="dcterms:W3CDTF">2020-09-09T19:49:00Z</dcterms:created>
  <dcterms:modified xsi:type="dcterms:W3CDTF">2020-09-09T20:01:00Z</dcterms:modified>
</cp:coreProperties>
</file>