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2410"/>
        <w:gridCol w:w="3543"/>
      </w:tblGrid>
      <w:tr w:rsidR="00DE3433" w:rsidRPr="00DE3433" w:rsidTr="009723F0">
        <w:trPr>
          <w:cantSplit/>
          <w:trHeight w:val="1845"/>
        </w:trPr>
        <w:tc>
          <w:tcPr>
            <w:tcW w:w="3794" w:type="dxa"/>
            <w:shd w:val="clear" w:color="auto" w:fill="auto"/>
          </w:tcPr>
          <w:p w:rsidR="00DE3433" w:rsidRPr="00DE3433" w:rsidRDefault="00DE3433" w:rsidP="009723F0">
            <w:pPr>
              <w:jc w:val="center"/>
              <w:rPr>
                <w:b/>
                <w:sz w:val="20"/>
                <w:szCs w:val="20"/>
              </w:rPr>
            </w:pPr>
            <w:r w:rsidRPr="00DE3433">
              <w:rPr>
                <w:b/>
                <w:sz w:val="20"/>
                <w:szCs w:val="20"/>
              </w:rPr>
              <w:t>РОССИЙСКАЯ ФЕДЕРАЦИЯ</w:t>
            </w:r>
          </w:p>
          <w:p w:rsidR="00DE3433" w:rsidRPr="00DE3433" w:rsidRDefault="00DE3433" w:rsidP="009723F0">
            <w:pPr>
              <w:ind w:right="40"/>
              <w:jc w:val="center"/>
              <w:rPr>
                <w:b/>
                <w:sz w:val="20"/>
                <w:szCs w:val="20"/>
              </w:rPr>
            </w:pPr>
            <w:r w:rsidRPr="00DE3433">
              <w:rPr>
                <w:b/>
                <w:sz w:val="20"/>
                <w:szCs w:val="20"/>
              </w:rPr>
              <w:t>РЕСПУБЛИКА АДЫГЕЯ</w:t>
            </w:r>
          </w:p>
          <w:p w:rsidR="00DE3433" w:rsidRPr="00DE3433" w:rsidRDefault="00DE3433" w:rsidP="009723F0">
            <w:pPr>
              <w:ind w:right="40"/>
              <w:jc w:val="center"/>
              <w:rPr>
                <w:b/>
                <w:sz w:val="20"/>
                <w:szCs w:val="20"/>
              </w:rPr>
            </w:pPr>
            <w:r w:rsidRPr="00DE3433">
              <w:rPr>
                <w:b/>
                <w:sz w:val="20"/>
                <w:szCs w:val="20"/>
              </w:rPr>
              <w:t>КРАСНОГВАРДЕЙСКИЙ РАЙОН</w:t>
            </w:r>
          </w:p>
          <w:p w:rsidR="00DE3433" w:rsidRPr="00DE3433" w:rsidRDefault="00DE3433" w:rsidP="009723F0">
            <w:pPr>
              <w:jc w:val="center"/>
              <w:rPr>
                <w:b/>
                <w:sz w:val="20"/>
                <w:szCs w:val="20"/>
              </w:rPr>
            </w:pPr>
            <w:r w:rsidRPr="00DE3433">
              <w:rPr>
                <w:b/>
                <w:sz w:val="20"/>
                <w:szCs w:val="20"/>
              </w:rPr>
              <w:t>СОВЕТ НАРОДНЫХ ДЕПУТАТОВ</w:t>
            </w:r>
          </w:p>
          <w:p w:rsidR="00DE3433" w:rsidRPr="00DE3433" w:rsidRDefault="00DE3433" w:rsidP="009723F0">
            <w:pPr>
              <w:jc w:val="center"/>
              <w:rPr>
                <w:b/>
                <w:sz w:val="20"/>
                <w:szCs w:val="20"/>
              </w:rPr>
            </w:pPr>
            <w:r w:rsidRPr="00DE3433">
              <w:rPr>
                <w:b/>
                <w:sz w:val="20"/>
                <w:szCs w:val="20"/>
              </w:rPr>
              <w:t>МУНИЦИПАЛЬНОГО</w:t>
            </w:r>
          </w:p>
          <w:p w:rsidR="00DE3433" w:rsidRPr="00DE3433" w:rsidRDefault="00DE3433" w:rsidP="009723F0">
            <w:pPr>
              <w:jc w:val="center"/>
              <w:rPr>
                <w:b/>
                <w:sz w:val="20"/>
                <w:szCs w:val="20"/>
              </w:rPr>
            </w:pPr>
            <w:r w:rsidRPr="00DE3433">
              <w:rPr>
                <w:b/>
                <w:sz w:val="20"/>
                <w:szCs w:val="20"/>
              </w:rPr>
              <w:t>ОБРАЗОВАНИЯ</w:t>
            </w:r>
          </w:p>
          <w:p w:rsidR="00DE3433" w:rsidRPr="00DE3433" w:rsidRDefault="00DE3433" w:rsidP="009723F0">
            <w:pPr>
              <w:ind w:left="-180"/>
              <w:jc w:val="center"/>
              <w:rPr>
                <w:color w:val="FFFFFF"/>
                <w:sz w:val="20"/>
                <w:szCs w:val="20"/>
              </w:rPr>
            </w:pPr>
            <w:r w:rsidRPr="00DE3433">
              <w:rPr>
                <w:b/>
                <w:sz w:val="20"/>
                <w:szCs w:val="20"/>
              </w:rPr>
              <w:t>«УЛЯПСКОЕ СЕЛЬСКОЕ  ПОСЕЛЕНИЕ»</w:t>
            </w:r>
          </w:p>
          <w:p w:rsidR="00DE3433" w:rsidRPr="00DE3433" w:rsidRDefault="00DE3433" w:rsidP="009723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3433" w:rsidRPr="00DE3433" w:rsidRDefault="00FA4DEB" w:rsidP="009723F0">
            <w:pPr>
              <w:jc w:val="center"/>
              <w:rPr>
                <w:color w:val="FFFFFF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1CB0296" wp14:editId="242F1F0B">
                  <wp:extent cx="1352550" cy="1352550"/>
                  <wp:effectExtent l="0" t="0" r="0" b="0"/>
                  <wp:docPr id="4" name="Рисунок 4" descr="Описание: Республика_Адыгея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Республика_Адыг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auto"/>
          </w:tcPr>
          <w:p w:rsidR="00DE3433" w:rsidRPr="001F1B9E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УРЫСЫЕ</w:t>
            </w:r>
            <w:r w:rsidRPr="001F1B9E">
              <w:rPr>
                <w:b/>
                <w:sz w:val="20"/>
              </w:rPr>
              <w:t xml:space="preserve"> </w:t>
            </w:r>
            <w:r w:rsidRPr="00DE3433">
              <w:rPr>
                <w:b/>
                <w:sz w:val="20"/>
              </w:rPr>
              <w:t>ФЕДЕРАЦИЕ</w:t>
            </w:r>
          </w:p>
          <w:p w:rsidR="00DE3433" w:rsidRPr="001F1B9E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АДЫГЭ</w:t>
            </w:r>
            <w:r w:rsidRPr="001F1B9E">
              <w:rPr>
                <w:b/>
                <w:sz w:val="20"/>
              </w:rPr>
              <w:t xml:space="preserve"> </w:t>
            </w:r>
            <w:r w:rsidRPr="00DE3433">
              <w:rPr>
                <w:b/>
                <w:sz w:val="20"/>
              </w:rPr>
              <w:t>РЕСПУБЛИК</w:t>
            </w:r>
          </w:p>
          <w:p w:rsidR="00DE3433" w:rsidRPr="001F1B9E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МУНИЦИПАЛЬНЭ</w:t>
            </w:r>
          </w:p>
          <w:p w:rsidR="00DE3433" w:rsidRPr="001F1B9E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ГЪЭПСЫК</w:t>
            </w:r>
            <w:proofErr w:type="gramStart"/>
            <w:r w:rsidRPr="00DE3433">
              <w:rPr>
                <w:b/>
                <w:sz w:val="20"/>
                <w:lang w:val="en-US"/>
              </w:rPr>
              <w:t>I</w:t>
            </w:r>
            <w:proofErr w:type="gramEnd"/>
            <w:r w:rsidRPr="00DE3433">
              <w:rPr>
                <w:b/>
                <w:sz w:val="20"/>
              </w:rPr>
              <w:t>Э</w:t>
            </w:r>
            <w:r w:rsidRPr="001F1B9E">
              <w:rPr>
                <w:b/>
                <w:sz w:val="20"/>
              </w:rPr>
              <w:t xml:space="preserve"> </w:t>
            </w:r>
            <w:r w:rsidRPr="00DE3433">
              <w:rPr>
                <w:b/>
                <w:sz w:val="20"/>
              </w:rPr>
              <w:t>ЗИ</w:t>
            </w:r>
            <w:r w:rsidRPr="00DE3433">
              <w:rPr>
                <w:b/>
                <w:sz w:val="20"/>
                <w:lang w:val="en-US"/>
              </w:rPr>
              <w:t>I</w:t>
            </w:r>
            <w:r w:rsidRPr="00DE3433">
              <w:rPr>
                <w:b/>
                <w:sz w:val="20"/>
              </w:rPr>
              <w:t>Э</w:t>
            </w:r>
          </w:p>
          <w:p w:rsidR="00DE3433" w:rsidRPr="001F1B9E" w:rsidRDefault="00DE3433" w:rsidP="00DE3433">
            <w:pPr>
              <w:jc w:val="center"/>
              <w:rPr>
                <w:b/>
                <w:sz w:val="20"/>
              </w:rPr>
            </w:pPr>
            <w:r w:rsidRPr="001F1B9E">
              <w:rPr>
                <w:b/>
                <w:sz w:val="20"/>
              </w:rPr>
              <w:t>«</w:t>
            </w:r>
            <w:r w:rsidRPr="00DE3433">
              <w:rPr>
                <w:b/>
                <w:sz w:val="20"/>
              </w:rPr>
              <w:t>УЛЭПЭ</w:t>
            </w:r>
            <w:r w:rsidRPr="001F1B9E">
              <w:rPr>
                <w:b/>
                <w:sz w:val="20"/>
              </w:rPr>
              <w:t xml:space="preserve"> </w:t>
            </w:r>
            <w:r w:rsidRPr="00DE3433">
              <w:rPr>
                <w:b/>
                <w:sz w:val="20"/>
              </w:rPr>
              <w:t>КЪОДЖЭ</w:t>
            </w:r>
            <w:r w:rsidRPr="001F1B9E">
              <w:rPr>
                <w:b/>
                <w:sz w:val="20"/>
              </w:rPr>
              <w:t xml:space="preserve"> </w:t>
            </w:r>
            <w:r w:rsidRPr="00DE3433">
              <w:rPr>
                <w:b/>
                <w:sz w:val="20"/>
              </w:rPr>
              <w:t>ПСЭУП</w:t>
            </w:r>
            <w:proofErr w:type="gramStart"/>
            <w:r w:rsidRPr="00DE3433">
              <w:rPr>
                <w:b/>
                <w:sz w:val="20"/>
                <w:lang w:val="en-US"/>
              </w:rPr>
              <w:t>I</w:t>
            </w:r>
            <w:proofErr w:type="gramEnd"/>
            <w:r w:rsidRPr="00DE3433">
              <w:rPr>
                <w:b/>
                <w:sz w:val="20"/>
              </w:rPr>
              <w:t>ЭМ</w:t>
            </w:r>
            <w:r w:rsidRPr="001F1B9E">
              <w:rPr>
                <w:b/>
                <w:sz w:val="20"/>
              </w:rPr>
              <w:t>»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ИНАРОДНЭ ДЕПУТАТМЭ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Я СОВЕТ</w:t>
            </w:r>
          </w:p>
          <w:p w:rsidR="00DE3433" w:rsidRPr="00DE3433" w:rsidRDefault="00DE3433" w:rsidP="009723F0">
            <w:pPr>
              <w:ind w:left="-180"/>
              <w:jc w:val="center"/>
              <w:rPr>
                <w:color w:val="FFFFFF"/>
                <w:sz w:val="20"/>
                <w:szCs w:val="20"/>
              </w:rPr>
            </w:pPr>
          </w:p>
          <w:p w:rsidR="00DE3433" w:rsidRPr="00DE3433" w:rsidRDefault="00DE3433" w:rsidP="009723F0">
            <w:pPr>
              <w:rPr>
                <w:color w:val="FFFFFF"/>
                <w:sz w:val="20"/>
                <w:szCs w:val="20"/>
              </w:rPr>
            </w:pPr>
          </w:p>
        </w:tc>
      </w:tr>
    </w:tbl>
    <w:p w:rsidR="00DE3433" w:rsidRPr="00DE3433" w:rsidRDefault="00DE3433" w:rsidP="00DE343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DE3433" w:rsidRPr="00DE3433" w:rsidTr="009723F0">
        <w:trPr>
          <w:trHeight w:val="74"/>
        </w:trPr>
        <w:tc>
          <w:tcPr>
            <w:tcW w:w="9463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DE3433" w:rsidRPr="00DE3433" w:rsidRDefault="00DE3433" w:rsidP="009723F0">
            <w:pPr>
              <w:rPr>
                <w:sz w:val="20"/>
                <w:szCs w:val="20"/>
              </w:rPr>
            </w:pPr>
          </w:p>
        </w:tc>
      </w:tr>
    </w:tbl>
    <w:p w:rsidR="00DE3433" w:rsidRDefault="00DE3433" w:rsidP="00DE3433">
      <w:pPr>
        <w:jc w:val="center"/>
        <w:rPr>
          <w:b/>
        </w:rPr>
      </w:pPr>
    </w:p>
    <w:p w:rsidR="00DE3433" w:rsidRDefault="00DE3433" w:rsidP="00DE3433">
      <w:pPr>
        <w:jc w:val="center"/>
        <w:rPr>
          <w:b/>
          <w:sz w:val="24"/>
          <w:szCs w:val="24"/>
        </w:rPr>
      </w:pPr>
      <w:r w:rsidRPr="00364B7F">
        <w:rPr>
          <w:b/>
          <w:sz w:val="24"/>
          <w:szCs w:val="24"/>
        </w:rPr>
        <w:t>РЕШЕНИЕ</w:t>
      </w:r>
    </w:p>
    <w:p w:rsidR="00DE3433" w:rsidRPr="00364B7F" w:rsidRDefault="00DE3433" w:rsidP="00DE3433">
      <w:pPr>
        <w:jc w:val="center"/>
        <w:rPr>
          <w:b/>
          <w:sz w:val="24"/>
          <w:szCs w:val="24"/>
        </w:rPr>
      </w:pPr>
      <w:r w:rsidRPr="00364B7F">
        <w:rPr>
          <w:b/>
          <w:sz w:val="24"/>
          <w:szCs w:val="24"/>
        </w:rPr>
        <w:t xml:space="preserve">                             </w:t>
      </w:r>
    </w:p>
    <w:tbl>
      <w:tblPr>
        <w:tblW w:w="9617" w:type="dxa"/>
        <w:tblLook w:val="01E0" w:firstRow="1" w:lastRow="1" w:firstColumn="1" w:lastColumn="1" w:noHBand="0" w:noVBand="0"/>
      </w:tblPr>
      <w:tblGrid>
        <w:gridCol w:w="6074"/>
        <w:gridCol w:w="3497"/>
        <w:gridCol w:w="46"/>
      </w:tblGrid>
      <w:tr w:rsidR="00DE3433" w:rsidRPr="00DE3433" w:rsidTr="009723F0">
        <w:trPr>
          <w:gridAfter w:val="1"/>
          <w:wAfter w:w="46" w:type="dxa"/>
          <w:trHeight w:val="942"/>
        </w:trPr>
        <w:tc>
          <w:tcPr>
            <w:tcW w:w="6074" w:type="dxa"/>
            <w:hideMark/>
          </w:tcPr>
          <w:p w:rsidR="00DE3433" w:rsidRPr="00DE3433" w:rsidRDefault="00DE3433" w:rsidP="003D229D">
            <w:pPr>
              <w:spacing w:line="276" w:lineRule="auto"/>
              <w:jc w:val="both"/>
              <w:rPr>
                <w:b/>
                <w:szCs w:val="24"/>
              </w:rPr>
            </w:pPr>
            <w:r w:rsidRPr="00DE3433">
              <w:rPr>
                <w:b/>
                <w:szCs w:val="24"/>
              </w:rPr>
              <w:t xml:space="preserve">Принято </w:t>
            </w:r>
            <w:r w:rsidR="003B3DF6">
              <w:rPr>
                <w:b/>
                <w:szCs w:val="24"/>
              </w:rPr>
              <w:t>3</w:t>
            </w:r>
            <w:r w:rsidR="003D229D">
              <w:rPr>
                <w:b/>
                <w:szCs w:val="24"/>
              </w:rPr>
              <w:t>7</w:t>
            </w:r>
            <w:r w:rsidRPr="00DE3433">
              <w:rPr>
                <w:b/>
                <w:szCs w:val="24"/>
              </w:rPr>
              <w:t>-ой сессией Совета народных депутатов муниципального образования «Уляпское сельское поселение» пятого созыва</w:t>
            </w:r>
          </w:p>
        </w:tc>
        <w:tc>
          <w:tcPr>
            <w:tcW w:w="3497" w:type="dxa"/>
          </w:tcPr>
          <w:p w:rsidR="00DE3433" w:rsidRPr="002B6AD1" w:rsidRDefault="00FA4DEB" w:rsidP="009723F0">
            <w:pPr>
              <w:spacing w:line="276" w:lineRule="auto"/>
              <w:jc w:val="right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         </w:t>
            </w:r>
            <w:r w:rsidR="00DE3433" w:rsidRPr="00DE3433">
              <w:rPr>
                <w:b/>
                <w:szCs w:val="24"/>
              </w:rPr>
              <w:t xml:space="preserve"> </w:t>
            </w:r>
            <w:r w:rsidR="003B3DF6" w:rsidRPr="002B6AD1">
              <w:rPr>
                <w:b/>
                <w:szCs w:val="24"/>
                <w:u w:val="single"/>
              </w:rPr>
              <w:t>28</w:t>
            </w:r>
            <w:r w:rsidR="00400E64" w:rsidRPr="002B6AD1">
              <w:rPr>
                <w:b/>
                <w:szCs w:val="24"/>
                <w:u w:val="single"/>
              </w:rPr>
              <w:t>.0</w:t>
            </w:r>
            <w:r w:rsidR="003B3DF6" w:rsidRPr="002B6AD1">
              <w:rPr>
                <w:b/>
                <w:szCs w:val="24"/>
                <w:u w:val="single"/>
              </w:rPr>
              <w:t>3</w:t>
            </w:r>
            <w:r w:rsidR="00400E64" w:rsidRPr="002B6AD1">
              <w:rPr>
                <w:b/>
                <w:szCs w:val="24"/>
                <w:u w:val="single"/>
              </w:rPr>
              <w:t>.202</w:t>
            </w:r>
            <w:r w:rsidR="00C6075B">
              <w:rPr>
                <w:b/>
                <w:szCs w:val="24"/>
                <w:u w:val="single"/>
              </w:rPr>
              <w:t>4</w:t>
            </w:r>
            <w:r w:rsidR="00400E64" w:rsidRPr="002B6AD1">
              <w:rPr>
                <w:b/>
                <w:szCs w:val="24"/>
                <w:u w:val="single"/>
              </w:rPr>
              <w:t xml:space="preserve"> год №</w:t>
            </w:r>
            <w:r w:rsidR="002B6AD1">
              <w:rPr>
                <w:b/>
                <w:szCs w:val="24"/>
                <w:u w:val="single"/>
              </w:rPr>
              <w:t xml:space="preserve"> 16</w:t>
            </w:r>
            <w:r w:rsidR="001C79D2">
              <w:rPr>
                <w:b/>
                <w:szCs w:val="24"/>
                <w:u w:val="single"/>
              </w:rPr>
              <w:t>5</w:t>
            </w:r>
            <w:bookmarkStart w:id="0" w:name="_GoBack"/>
            <w:bookmarkEnd w:id="0"/>
          </w:p>
          <w:p w:rsidR="00DE3433" w:rsidRPr="00DE3433" w:rsidRDefault="00DE3433" w:rsidP="009723F0">
            <w:pPr>
              <w:spacing w:line="276" w:lineRule="auto"/>
              <w:jc w:val="both"/>
              <w:rPr>
                <w:b/>
                <w:szCs w:val="24"/>
                <w:u w:val="single"/>
              </w:rPr>
            </w:pPr>
          </w:p>
          <w:p w:rsidR="00DE3433" w:rsidRPr="00DE3433" w:rsidRDefault="00DE3433" w:rsidP="009723F0">
            <w:pPr>
              <w:tabs>
                <w:tab w:val="left" w:pos="3204"/>
              </w:tabs>
              <w:spacing w:line="276" w:lineRule="auto"/>
              <w:jc w:val="both"/>
              <w:rPr>
                <w:b/>
                <w:szCs w:val="24"/>
              </w:rPr>
            </w:pPr>
          </w:p>
        </w:tc>
      </w:tr>
      <w:tr w:rsidR="00DE3433" w:rsidRPr="00DE3433" w:rsidTr="009723F0">
        <w:trPr>
          <w:trHeight w:val="542"/>
        </w:trPr>
        <w:tc>
          <w:tcPr>
            <w:tcW w:w="9617" w:type="dxa"/>
            <w:gridSpan w:val="3"/>
          </w:tcPr>
          <w:p w:rsidR="00DE3433" w:rsidRPr="00DE3433" w:rsidRDefault="00DE3433" w:rsidP="009723F0">
            <w:pPr>
              <w:jc w:val="both"/>
              <w:rPr>
                <w:sz w:val="32"/>
              </w:rPr>
            </w:pPr>
          </w:p>
          <w:p w:rsidR="00DE3433" w:rsidRPr="00DE3433" w:rsidRDefault="00DE3433" w:rsidP="00400E64">
            <w:pPr>
              <w:ind w:firstLine="567"/>
              <w:jc w:val="both"/>
              <w:rPr>
                <w:b/>
                <w:sz w:val="32"/>
              </w:rPr>
            </w:pPr>
            <w:r w:rsidRPr="002B6AD1">
              <w:rPr>
                <w:b/>
                <w:szCs w:val="24"/>
              </w:rPr>
              <w:t>О вынесении на публичные слушания проекта решения Совета народных депутатов муниципального образования «Уляпское сельское поселение» «Об исполнении бюджета  муниципального образования  «Уляпское сельское поселение» за 202</w:t>
            </w:r>
            <w:r w:rsidR="003B3DF6" w:rsidRPr="002B6AD1">
              <w:rPr>
                <w:b/>
                <w:szCs w:val="24"/>
              </w:rPr>
              <w:t>3</w:t>
            </w:r>
            <w:r w:rsidRPr="002B6AD1">
              <w:rPr>
                <w:b/>
                <w:szCs w:val="24"/>
              </w:rPr>
              <w:t xml:space="preserve"> год, назначении  и проведении  по нему публичных слушаний, установлении  порядка учета предложений граждан, высказанных на публичных слушаниях»</w:t>
            </w:r>
          </w:p>
        </w:tc>
      </w:tr>
    </w:tbl>
    <w:p w:rsidR="0022651F" w:rsidRPr="00DE3433" w:rsidRDefault="0022651F" w:rsidP="00412D1C">
      <w:pPr>
        <w:rPr>
          <w:b/>
          <w:szCs w:val="24"/>
        </w:rPr>
      </w:pPr>
      <w:r w:rsidRPr="00DE3433">
        <w:rPr>
          <w:b/>
          <w:szCs w:val="24"/>
        </w:rPr>
        <w:t xml:space="preserve">  </w:t>
      </w:r>
    </w:p>
    <w:p w:rsidR="0022651F" w:rsidRPr="00DE3433" w:rsidRDefault="0022651F" w:rsidP="0022651F">
      <w:pPr>
        <w:jc w:val="both"/>
        <w:rPr>
          <w:szCs w:val="24"/>
        </w:rPr>
      </w:pPr>
      <w:r w:rsidRPr="00DE3433">
        <w:rPr>
          <w:b/>
          <w:szCs w:val="24"/>
        </w:rPr>
        <w:t xml:space="preserve">         </w:t>
      </w:r>
      <w:r w:rsidR="00DE3433" w:rsidRPr="00DE3433">
        <w:rPr>
          <w:szCs w:val="24"/>
        </w:rPr>
        <w:t xml:space="preserve"> В соответствии</w:t>
      </w:r>
      <w:r w:rsidR="002B6AD1">
        <w:rPr>
          <w:szCs w:val="24"/>
        </w:rPr>
        <w:t xml:space="preserve"> с</w:t>
      </w:r>
      <w:r w:rsidR="00DE3433" w:rsidRPr="00DE3433">
        <w:rPr>
          <w:szCs w:val="24"/>
        </w:rPr>
        <w:t xml:space="preserve"> </w:t>
      </w:r>
      <w:r w:rsidRPr="00DE3433">
        <w:rPr>
          <w:szCs w:val="24"/>
        </w:rPr>
        <w:t>Устав</w:t>
      </w:r>
      <w:r w:rsidR="00DE3433" w:rsidRPr="00DE3433">
        <w:rPr>
          <w:szCs w:val="24"/>
        </w:rPr>
        <w:t xml:space="preserve">ом муниципального образования </w:t>
      </w:r>
      <w:r w:rsidR="003D229D">
        <w:rPr>
          <w:szCs w:val="24"/>
        </w:rPr>
        <w:t xml:space="preserve">«Уляпское сельское поселение», </w:t>
      </w:r>
      <w:r w:rsidR="00DE3433" w:rsidRPr="00DE3433">
        <w:rPr>
          <w:szCs w:val="24"/>
        </w:rPr>
        <w:t xml:space="preserve">руководствуясь бюджетным процессом муниципального образования «Уляпское сельское поселение», </w:t>
      </w:r>
      <w:r w:rsidRPr="00DE3433">
        <w:rPr>
          <w:szCs w:val="24"/>
        </w:rPr>
        <w:t>Совет народных депутатов муниципального образования  «Уляпское сельское поселение»</w:t>
      </w:r>
    </w:p>
    <w:p w:rsidR="0022651F" w:rsidRPr="00DE3433" w:rsidRDefault="0022651F" w:rsidP="00EF711D">
      <w:pPr>
        <w:jc w:val="center"/>
        <w:rPr>
          <w:b/>
          <w:szCs w:val="24"/>
        </w:rPr>
      </w:pPr>
      <w:proofErr w:type="gramStart"/>
      <w:r w:rsidRPr="00DE3433">
        <w:rPr>
          <w:b/>
          <w:szCs w:val="24"/>
        </w:rPr>
        <w:t>Р</w:t>
      </w:r>
      <w:proofErr w:type="gramEnd"/>
      <w:r w:rsidRPr="00DE3433">
        <w:rPr>
          <w:b/>
          <w:szCs w:val="24"/>
        </w:rPr>
        <w:t xml:space="preserve"> Е Ш И Л :</w:t>
      </w:r>
    </w:p>
    <w:p w:rsidR="00DE3433" w:rsidRPr="00DE3433" w:rsidRDefault="00DE3433" w:rsidP="00EF711D">
      <w:pPr>
        <w:jc w:val="center"/>
        <w:rPr>
          <w:szCs w:val="24"/>
        </w:rPr>
      </w:pPr>
    </w:p>
    <w:p w:rsidR="0022651F" w:rsidRPr="00DE3433" w:rsidRDefault="0043006A" w:rsidP="0022651F">
      <w:pPr>
        <w:jc w:val="both"/>
        <w:rPr>
          <w:szCs w:val="24"/>
        </w:rPr>
      </w:pPr>
      <w:r w:rsidRPr="00DE3433">
        <w:rPr>
          <w:szCs w:val="24"/>
        </w:rPr>
        <w:t xml:space="preserve">      1. </w:t>
      </w:r>
      <w:r w:rsidR="0022651F" w:rsidRPr="00DE3433">
        <w:rPr>
          <w:szCs w:val="24"/>
        </w:rPr>
        <w:t xml:space="preserve">Назначить  публичные слушания по проекту решения  Совета народных депутатов муниципального образования «Уляпское сельское поселение» </w:t>
      </w:r>
      <w:r w:rsidR="0022651F" w:rsidRPr="00DE3433">
        <w:rPr>
          <w:b/>
          <w:szCs w:val="24"/>
        </w:rPr>
        <w:t>«</w:t>
      </w:r>
      <w:r w:rsidR="0022651F" w:rsidRPr="00DE3433">
        <w:rPr>
          <w:szCs w:val="24"/>
        </w:rPr>
        <w:t>О</w:t>
      </w:r>
      <w:r w:rsidR="00343C5C" w:rsidRPr="00DE3433">
        <w:rPr>
          <w:szCs w:val="24"/>
        </w:rPr>
        <w:t>б исполн</w:t>
      </w:r>
      <w:r w:rsidR="0022651F" w:rsidRPr="00DE3433">
        <w:rPr>
          <w:szCs w:val="24"/>
        </w:rPr>
        <w:t>ени</w:t>
      </w:r>
      <w:r w:rsidR="00343C5C" w:rsidRPr="00DE3433">
        <w:rPr>
          <w:szCs w:val="24"/>
        </w:rPr>
        <w:t xml:space="preserve">и бюджета </w:t>
      </w:r>
      <w:r w:rsidR="0022651F" w:rsidRPr="00DE3433">
        <w:rPr>
          <w:szCs w:val="24"/>
        </w:rPr>
        <w:t xml:space="preserve"> муниципального образования</w:t>
      </w:r>
      <w:r w:rsidR="00343C5C" w:rsidRPr="00DE3433">
        <w:rPr>
          <w:szCs w:val="24"/>
        </w:rPr>
        <w:t xml:space="preserve">  «Уляп</w:t>
      </w:r>
      <w:r w:rsidR="003D229D">
        <w:rPr>
          <w:szCs w:val="24"/>
        </w:rPr>
        <w:t>ское сельское поселение» за 202</w:t>
      </w:r>
      <w:r w:rsidR="002B6AD1">
        <w:rPr>
          <w:szCs w:val="24"/>
        </w:rPr>
        <w:t>3</w:t>
      </w:r>
      <w:r w:rsidR="00343C5C" w:rsidRPr="00DE3433">
        <w:rPr>
          <w:szCs w:val="24"/>
        </w:rPr>
        <w:t xml:space="preserve"> год»</w:t>
      </w:r>
    </w:p>
    <w:p w:rsidR="0022651F" w:rsidRPr="00DE3433" w:rsidRDefault="0022651F" w:rsidP="0022651F">
      <w:pPr>
        <w:jc w:val="both"/>
        <w:rPr>
          <w:szCs w:val="24"/>
        </w:rPr>
      </w:pPr>
      <w:r w:rsidRPr="00DE3433">
        <w:rPr>
          <w:szCs w:val="24"/>
        </w:rPr>
        <w:t xml:space="preserve">      2. Обнародовать проект данного  нормати</w:t>
      </w:r>
      <w:r w:rsidR="008A0655" w:rsidRPr="00DE3433">
        <w:rPr>
          <w:szCs w:val="24"/>
        </w:rPr>
        <w:t xml:space="preserve">вно-правового  акта </w:t>
      </w:r>
      <w:r w:rsidR="00DE3433" w:rsidRPr="00DE3433">
        <w:rPr>
          <w:szCs w:val="24"/>
        </w:rPr>
        <w:t>в срок до 0</w:t>
      </w:r>
      <w:r w:rsidR="00C111CF">
        <w:rPr>
          <w:szCs w:val="24"/>
        </w:rPr>
        <w:t>3</w:t>
      </w:r>
      <w:r w:rsidR="00317A75" w:rsidRPr="00DE3433">
        <w:rPr>
          <w:szCs w:val="24"/>
        </w:rPr>
        <w:t>.</w:t>
      </w:r>
      <w:r w:rsidR="00B23578" w:rsidRPr="00DE3433">
        <w:rPr>
          <w:szCs w:val="24"/>
        </w:rPr>
        <w:t>0</w:t>
      </w:r>
      <w:r w:rsidR="003D229D">
        <w:rPr>
          <w:szCs w:val="24"/>
        </w:rPr>
        <w:t>4.20</w:t>
      </w:r>
      <w:r w:rsidR="00C111CF">
        <w:rPr>
          <w:szCs w:val="24"/>
        </w:rPr>
        <w:t>24</w:t>
      </w:r>
      <w:r w:rsidR="003D229D">
        <w:rPr>
          <w:szCs w:val="24"/>
        </w:rPr>
        <w:t xml:space="preserve"> </w:t>
      </w:r>
      <w:r w:rsidRPr="00DE3433">
        <w:rPr>
          <w:szCs w:val="24"/>
        </w:rPr>
        <w:t>года.</w:t>
      </w:r>
    </w:p>
    <w:p w:rsidR="0022651F" w:rsidRPr="00DE3433" w:rsidRDefault="0022651F" w:rsidP="0022651F">
      <w:pPr>
        <w:jc w:val="both"/>
        <w:rPr>
          <w:szCs w:val="24"/>
        </w:rPr>
      </w:pPr>
      <w:r w:rsidRPr="00DE3433">
        <w:rPr>
          <w:szCs w:val="24"/>
        </w:rPr>
        <w:t xml:space="preserve">      3. Провести публичные слушания по обсуждению проекта решения Совета народных депутатов муниципального образования «Уляпское сельское поселение»  </w:t>
      </w:r>
      <w:r w:rsidR="00DE3433" w:rsidRPr="00DE3433">
        <w:rPr>
          <w:szCs w:val="24"/>
        </w:rPr>
        <w:t xml:space="preserve">«Об исполнении бюджета </w:t>
      </w:r>
      <w:r w:rsidRPr="00DE3433">
        <w:rPr>
          <w:szCs w:val="24"/>
        </w:rPr>
        <w:t>муниципального образования  «Уляпское сельское поселение»</w:t>
      </w:r>
      <w:r w:rsidR="00DE3433" w:rsidRPr="00DE3433">
        <w:rPr>
          <w:szCs w:val="24"/>
        </w:rPr>
        <w:t xml:space="preserve"> за 202</w:t>
      </w:r>
      <w:r w:rsidR="00C111CF">
        <w:rPr>
          <w:szCs w:val="24"/>
        </w:rPr>
        <w:t>3</w:t>
      </w:r>
      <w:r w:rsidR="00DE3433" w:rsidRPr="00DE3433">
        <w:rPr>
          <w:szCs w:val="24"/>
        </w:rPr>
        <w:t xml:space="preserve"> год»</w:t>
      </w:r>
      <w:r w:rsidRPr="00DE3433">
        <w:rPr>
          <w:szCs w:val="24"/>
        </w:rPr>
        <w:t xml:space="preserve"> с уча</w:t>
      </w:r>
      <w:r w:rsidR="00DE3433" w:rsidRPr="00DE3433">
        <w:rPr>
          <w:szCs w:val="24"/>
        </w:rPr>
        <w:t xml:space="preserve">стием жителей, представителей </w:t>
      </w:r>
      <w:r w:rsidRPr="00DE3433">
        <w:rPr>
          <w:szCs w:val="24"/>
        </w:rPr>
        <w:t xml:space="preserve">предприятий, учреждений, организаций и других заинтересованных сторон </w:t>
      </w:r>
      <w:r w:rsidR="003D229D">
        <w:rPr>
          <w:szCs w:val="24"/>
        </w:rPr>
        <w:t>2</w:t>
      </w:r>
      <w:r w:rsidR="00C111CF">
        <w:rPr>
          <w:szCs w:val="24"/>
        </w:rPr>
        <w:t>7</w:t>
      </w:r>
      <w:r w:rsidR="00B23578" w:rsidRPr="00DE3433">
        <w:rPr>
          <w:szCs w:val="24"/>
        </w:rPr>
        <w:t>.</w:t>
      </w:r>
      <w:r w:rsidR="00317A75" w:rsidRPr="00DE3433">
        <w:rPr>
          <w:szCs w:val="24"/>
        </w:rPr>
        <w:t>0</w:t>
      </w:r>
      <w:r w:rsidR="003D229D">
        <w:rPr>
          <w:szCs w:val="24"/>
        </w:rPr>
        <w:t>4</w:t>
      </w:r>
      <w:r w:rsidR="0043006A" w:rsidRPr="00DE3433">
        <w:rPr>
          <w:szCs w:val="24"/>
        </w:rPr>
        <w:t>.</w:t>
      </w:r>
      <w:r w:rsidR="00317A75" w:rsidRPr="00DE3433">
        <w:rPr>
          <w:szCs w:val="24"/>
        </w:rPr>
        <w:t>202</w:t>
      </w:r>
      <w:r w:rsidR="003D229D">
        <w:rPr>
          <w:szCs w:val="24"/>
        </w:rPr>
        <w:t>3</w:t>
      </w:r>
      <w:r w:rsidR="00C111CF">
        <w:rPr>
          <w:szCs w:val="24"/>
        </w:rPr>
        <w:t xml:space="preserve"> года в 10</w:t>
      </w:r>
      <w:r w:rsidRPr="00DE3433">
        <w:rPr>
          <w:szCs w:val="24"/>
        </w:rPr>
        <w:t xml:space="preserve"> часов в здании администрации муниципального образования  «Уляпское сельское поселение».</w:t>
      </w:r>
    </w:p>
    <w:p w:rsidR="0022651F" w:rsidRPr="00DE3433" w:rsidRDefault="0022651F" w:rsidP="0022651F">
      <w:pPr>
        <w:jc w:val="both"/>
        <w:rPr>
          <w:szCs w:val="24"/>
        </w:rPr>
      </w:pPr>
      <w:r w:rsidRPr="00DE3433">
        <w:rPr>
          <w:szCs w:val="24"/>
        </w:rPr>
        <w:lastRenderedPageBreak/>
        <w:t xml:space="preserve">       4. Возложить подготовку и проведение публичных слушаний на администрацию муниципального образования «Уляпское сельское поселение». </w:t>
      </w:r>
    </w:p>
    <w:p w:rsidR="00B23578" w:rsidRPr="00DE3433" w:rsidRDefault="0022651F" w:rsidP="003441AB">
      <w:pPr>
        <w:tabs>
          <w:tab w:val="left" w:pos="142"/>
          <w:tab w:val="left" w:pos="426"/>
        </w:tabs>
        <w:jc w:val="both"/>
        <w:rPr>
          <w:szCs w:val="24"/>
        </w:rPr>
      </w:pPr>
      <w:r w:rsidRPr="00DE3433">
        <w:rPr>
          <w:szCs w:val="24"/>
        </w:rPr>
        <w:t xml:space="preserve">       </w:t>
      </w:r>
      <w:proofErr w:type="gramStart"/>
      <w:r w:rsidRPr="00DE3433">
        <w:rPr>
          <w:szCs w:val="24"/>
        </w:rPr>
        <w:t>Установить, что предложения граждан по проекту решен</w:t>
      </w:r>
      <w:r w:rsidR="00DE3433" w:rsidRPr="00DE3433">
        <w:rPr>
          <w:szCs w:val="24"/>
        </w:rPr>
        <w:t xml:space="preserve">ия Совета народных депутатов </w:t>
      </w:r>
      <w:r w:rsidRPr="00DE3433">
        <w:rPr>
          <w:szCs w:val="24"/>
        </w:rPr>
        <w:t xml:space="preserve">муниципального  образования «Уляпское сельское поселение </w:t>
      </w:r>
      <w:r w:rsidR="00DE3433" w:rsidRPr="00DE3433">
        <w:rPr>
          <w:szCs w:val="24"/>
        </w:rPr>
        <w:t>«Об исполнении бюджета муниципального образования «Уляпское сельское поселение» за 202</w:t>
      </w:r>
      <w:r w:rsidR="00C111CF">
        <w:rPr>
          <w:szCs w:val="24"/>
        </w:rPr>
        <w:t>3</w:t>
      </w:r>
      <w:r w:rsidR="00DE3433" w:rsidRPr="00DE3433">
        <w:rPr>
          <w:szCs w:val="24"/>
        </w:rPr>
        <w:t xml:space="preserve"> год</w:t>
      </w:r>
      <w:r w:rsidR="003441AB" w:rsidRPr="00DE3433">
        <w:rPr>
          <w:szCs w:val="24"/>
        </w:rPr>
        <w:t xml:space="preserve">  принимаются в письменном виде администрацией муниципального образования  «Уляпское сельское поселение», уполномоченной по проведению публичных слушаний </w:t>
      </w:r>
      <w:r w:rsidR="00DE3433" w:rsidRPr="00DE3433">
        <w:rPr>
          <w:szCs w:val="24"/>
        </w:rPr>
        <w:t>с 0</w:t>
      </w:r>
      <w:r w:rsidR="00C111CF">
        <w:rPr>
          <w:szCs w:val="24"/>
        </w:rPr>
        <w:t>3</w:t>
      </w:r>
      <w:r w:rsidR="00317A75" w:rsidRPr="00DE3433">
        <w:rPr>
          <w:szCs w:val="24"/>
        </w:rPr>
        <w:t>.</w:t>
      </w:r>
      <w:r w:rsidR="0043006A" w:rsidRPr="00DE3433">
        <w:rPr>
          <w:szCs w:val="24"/>
        </w:rPr>
        <w:t>0</w:t>
      </w:r>
      <w:r w:rsidR="00DE3433" w:rsidRPr="00DE3433">
        <w:rPr>
          <w:szCs w:val="24"/>
        </w:rPr>
        <w:t>4</w:t>
      </w:r>
      <w:r w:rsidR="00317A75" w:rsidRPr="00DE3433">
        <w:rPr>
          <w:szCs w:val="24"/>
        </w:rPr>
        <w:t>.202</w:t>
      </w:r>
      <w:r w:rsidR="00C111CF">
        <w:rPr>
          <w:szCs w:val="24"/>
        </w:rPr>
        <w:t>4</w:t>
      </w:r>
      <w:r w:rsidR="0026201C" w:rsidRPr="00DE3433">
        <w:rPr>
          <w:szCs w:val="24"/>
        </w:rPr>
        <w:t xml:space="preserve"> года по </w:t>
      </w:r>
      <w:r w:rsidR="003D229D">
        <w:rPr>
          <w:szCs w:val="24"/>
        </w:rPr>
        <w:t>2</w:t>
      </w:r>
      <w:r w:rsidR="0018448A">
        <w:rPr>
          <w:szCs w:val="24"/>
        </w:rPr>
        <w:t>6</w:t>
      </w:r>
      <w:r w:rsidR="0026201C" w:rsidRPr="00DE3433">
        <w:rPr>
          <w:szCs w:val="24"/>
        </w:rPr>
        <w:t>.04.202</w:t>
      </w:r>
      <w:r w:rsidR="00C111CF">
        <w:rPr>
          <w:szCs w:val="24"/>
        </w:rPr>
        <w:t>4</w:t>
      </w:r>
      <w:r w:rsidR="003441AB" w:rsidRPr="00DE3433">
        <w:rPr>
          <w:szCs w:val="24"/>
        </w:rPr>
        <w:t xml:space="preserve"> года в здании администрации сельского поселения с </w:t>
      </w:r>
      <w:r w:rsidR="00DE3433" w:rsidRPr="00DE3433">
        <w:rPr>
          <w:szCs w:val="24"/>
        </w:rPr>
        <w:t>9</w:t>
      </w:r>
      <w:r w:rsidR="003441AB" w:rsidRPr="00DE3433">
        <w:rPr>
          <w:szCs w:val="24"/>
        </w:rPr>
        <w:t>-00 до 12-00 часов.</w:t>
      </w:r>
      <w:proofErr w:type="gramEnd"/>
    </w:p>
    <w:p w:rsidR="0022651F" w:rsidRPr="00DE3433" w:rsidRDefault="0022651F" w:rsidP="0022651F">
      <w:pPr>
        <w:jc w:val="both"/>
        <w:rPr>
          <w:szCs w:val="24"/>
        </w:rPr>
      </w:pPr>
      <w:r w:rsidRPr="00DE3433">
        <w:rPr>
          <w:szCs w:val="24"/>
        </w:rPr>
        <w:t xml:space="preserve">       5.</w:t>
      </w:r>
      <w:r w:rsidR="003441AB" w:rsidRPr="00DE3433">
        <w:rPr>
          <w:szCs w:val="24"/>
        </w:rPr>
        <w:t xml:space="preserve"> </w:t>
      </w:r>
      <w:r w:rsidRPr="00DE3433">
        <w:rPr>
          <w:szCs w:val="24"/>
        </w:rPr>
        <w:t>Результаты публичных слушаний обнародовать в соответствии с действующим законодательством.</w:t>
      </w:r>
    </w:p>
    <w:p w:rsidR="003441AB" w:rsidRPr="00DE3433" w:rsidRDefault="0022651F" w:rsidP="003441AB">
      <w:pPr>
        <w:ind w:left="360"/>
        <w:jc w:val="both"/>
        <w:rPr>
          <w:szCs w:val="24"/>
        </w:rPr>
      </w:pPr>
      <w:r w:rsidRPr="00DE3433">
        <w:rPr>
          <w:szCs w:val="24"/>
        </w:rPr>
        <w:t xml:space="preserve"> 6. </w:t>
      </w:r>
      <w:r w:rsidR="003441AB" w:rsidRPr="00DE3433">
        <w:rPr>
          <w:szCs w:val="24"/>
        </w:rPr>
        <w:t xml:space="preserve"> </w:t>
      </w:r>
      <w:r w:rsidRPr="00DE3433">
        <w:rPr>
          <w:szCs w:val="24"/>
        </w:rPr>
        <w:t>Настоящее решение вступает в</w:t>
      </w:r>
      <w:r w:rsidR="003441AB" w:rsidRPr="00DE3433">
        <w:rPr>
          <w:szCs w:val="24"/>
        </w:rPr>
        <w:t xml:space="preserve"> силу со дня его обнародования.</w:t>
      </w:r>
    </w:p>
    <w:p w:rsidR="00EF711D" w:rsidRPr="00DE3433" w:rsidRDefault="00EF711D" w:rsidP="003441AB">
      <w:pPr>
        <w:rPr>
          <w:szCs w:val="24"/>
        </w:rPr>
      </w:pPr>
    </w:p>
    <w:p w:rsidR="002561C6" w:rsidRPr="00DE3433" w:rsidRDefault="002561C6" w:rsidP="003441AB">
      <w:pPr>
        <w:rPr>
          <w:szCs w:val="24"/>
        </w:rPr>
      </w:pPr>
    </w:p>
    <w:p w:rsidR="00DE3433" w:rsidRPr="00DE3433" w:rsidRDefault="00DE3433" w:rsidP="00DE3433">
      <w:pPr>
        <w:pStyle w:val="a3"/>
        <w:numPr>
          <w:ilvl w:val="0"/>
          <w:numId w:val="9"/>
        </w:numPr>
        <w:jc w:val="both"/>
      </w:pPr>
      <w:r w:rsidRPr="00DE3433">
        <w:t>Председатель Совета народных депутатов</w:t>
      </w:r>
    </w:p>
    <w:p w:rsidR="00DE3433" w:rsidRPr="00DE3433" w:rsidRDefault="00DE3433" w:rsidP="00DE3433">
      <w:pPr>
        <w:pStyle w:val="a3"/>
        <w:numPr>
          <w:ilvl w:val="0"/>
          <w:numId w:val="9"/>
        </w:numPr>
        <w:jc w:val="both"/>
      </w:pPr>
      <w:r w:rsidRPr="00DE3433">
        <w:t>муниципального образования</w:t>
      </w:r>
    </w:p>
    <w:p w:rsidR="00DE3433" w:rsidRPr="00DE3433" w:rsidRDefault="00DE3433" w:rsidP="00DE3433">
      <w:pPr>
        <w:pStyle w:val="a3"/>
        <w:numPr>
          <w:ilvl w:val="0"/>
          <w:numId w:val="9"/>
        </w:numPr>
        <w:jc w:val="both"/>
      </w:pPr>
      <w:r w:rsidRPr="00DE3433">
        <w:t xml:space="preserve">«Уляпское сельское поселение»                                                Ф.М. </w:t>
      </w:r>
      <w:proofErr w:type="spellStart"/>
      <w:r w:rsidRPr="00DE3433">
        <w:t>Хуажева</w:t>
      </w:r>
      <w:proofErr w:type="spellEnd"/>
    </w:p>
    <w:p w:rsidR="00DE3433" w:rsidRDefault="00DE3433" w:rsidP="00C111CF">
      <w:pPr>
        <w:jc w:val="both"/>
      </w:pPr>
    </w:p>
    <w:p w:rsidR="00C111CF" w:rsidRPr="00DE3433" w:rsidRDefault="00C111CF" w:rsidP="00C111CF">
      <w:pPr>
        <w:jc w:val="both"/>
      </w:pPr>
    </w:p>
    <w:p w:rsidR="00DE3433" w:rsidRPr="00DE3433" w:rsidRDefault="00DE3433" w:rsidP="00DE3433">
      <w:pPr>
        <w:pStyle w:val="a3"/>
        <w:numPr>
          <w:ilvl w:val="0"/>
          <w:numId w:val="9"/>
        </w:numPr>
        <w:jc w:val="both"/>
      </w:pPr>
      <w:r w:rsidRPr="00DE3433">
        <w:t>Глава муниципального образования</w:t>
      </w:r>
    </w:p>
    <w:p w:rsidR="00DE3433" w:rsidRPr="00DE3433" w:rsidRDefault="00DE3433" w:rsidP="00DE3433">
      <w:pPr>
        <w:pStyle w:val="a3"/>
        <w:numPr>
          <w:ilvl w:val="0"/>
          <w:numId w:val="9"/>
        </w:numPr>
        <w:jc w:val="both"/>
        <w:rPr>
          <w:szCs w:val="26"/>
        </w:rPr>
      </w:pPr>
      <w:r w:rsidRPr="00DE3433">
        <w:t xml:space="preserve">«Уляпское сельское поселение»                                  </w:t>
      </w:r>
      <w:r w:rsidR="008B0035">
        <w:t xml:space="preserve">   </w:t>
      </w:r>
      <w:r w:rsidRPr="00DE3433">
        <w:t xml:space="preserve">       А.М. Куфанов</w:t>
      </w:r>
    </w:p>
    <w:p w:rsidR="00DE3433" w:rsidRPr="00DE3433" w:rsidRDefault="00DE3433" w:rsidP="00DE3433">
      <w:pPr>
        <w:jc w:val="both"/>
        <w:rPr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p w:rsidR="00DE3433" w:rsidRDefault="00DE3433" w:rsidP="00DE3433">
      <w:pPr>
        <w:jc w:val="both"/>
        <w:rPr>
          <w:sz w:val="24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686"/>
        <w:gridCol w:w="2410"/>
        <w:gridCol w:w="3402"/>
      </w:tblGrid>
      <w:tr w:rsidR="00DE3433" w:rsidRPr="00DE3433" w:rsidTr="00DE3433">
        <w:trPr>
          <w:cantSplit/>
          <w:trHeight w:val="1845"/>
        </w:trPr>
        <w:tc>
          <w:tcPr>
            <w:tcW w:w="3686" w:type="dxa"/>
            <w:shd w:val="clear" w:color="auto" w:fill="auto"/>
          </w:tcPr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lastRenderedPageBreak/>
              <w:t>РОССИЙСКАЯ ФЕДЕРАЦИЯ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РЕСПУБЛИКА АДЫГЕЯ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КРАСНОГВАРДЕЙСКИЙ РАЙОН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СОВЕТ НАРОДНЫХ ДЕПУТАТОВ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МУНИЦИПАЛЬНОГО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ОБРАЗОВАНИЯ</w:t>
            </w:r>
          </w:p>
          <w:p w:rsidR="00DE3433" w:rsidRPr="00DE3433" w:rsidRDefault="00DE3433" w:rsidP="00DE3433">
            <w:pPr>
              <w:jc w:val="center"/>
              <w:rPr>
                <w:b/>
                <w:color w:val="FFFFFF"/>
                <w:sz w:val="20"/>
              </w:rPr>
            </w:pPr>
            <w:r w:rsidRPr="00DE3433">
              <w:rPr>
                <w:b/>
                <w:sz w:val="20"/>
              </w:rPr>
              <w:t>«УЛЯПСКОЕ СЕЛЬСКОЕ  ПОСЕЛЕНИЕ»</w:t>
            </w:r>
          </w:p>
          <w:p w:rsidR="00DE3433" w:rsidRPr="00DE3433" w:rsidRDefault="00DE3433" w:rsidP="00DE3433">
            <w:pPr>
              <w:pStyle w:val="a3"/>
              <w:numPr>
                <w:ilvl w:val="0"/>
                <w:numId w:val="9"/>
              </w:num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3433" w:rsidRPr="00DE3433" w:rsidRDefault="00FA4DEB" w:rsidP="009723F0">
            <w:pPr>
              <w:jc w:val="center"/>
              <w:rPr>
                <w:color w:val="FFFFFF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352550"/>
                  <wp:effectExtent l="0" t="0" r="0" b="0"/>
                  <wp:docPr id="5" name="Рисунок 5" descr="Описание: Республика_Адыгея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Республика_Адыг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УРЫСЫЕ ФЕДЕРАЦИЕ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АДЫГЭ РЕСПУБЛИК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МУНИЦИПАЛЬНЭ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ГЪЭПСЫК</w:t>
            </w:r>
            <w:proofErr w:type="gramStart"/>
            <w:r w:rsidRPr="00DE3433">
              <w:rPr>
                <w:b/>
                <w:sz w:val="20"/>
                <w:lang w:val="en-US"/>
              </w:rPr>
              <w:t>I</w:t>
            </w:r>
            <w:proofErr w:type="gramEnd"/>
            <w:r w:rsidRPr="00DE3433">
              <w:rPr>
                <w:b/>
                <w:sz w:val="20"/>
              </w:rPr>
              <w:t>Э ЗИ</w:t>
            </w:r>
            <w:r w:rsidRPr="00DE3433">
              <w:rPr>
                <w:b/>
                <w:sz w:val="20"/>
                <w:lang w:val="en-US"/>
              </w:rPr>
              <w:t>I</w:t>
            </w:r>
            <w:r w:rsidRPr="00DE3433">
              <w:rPr>
                <w:b/>
                <w:sz w:val="20"/>
              </w:rPr>
              <w:t>Э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«УЛЭПЭ КЪОДЖЭ ПСЭУП</w:t>
            </w:r>
            <w:proofErr w:type="gramStart"/>
            <w:r w:rsidRPr="00DE3433">
              <w:rPr>
                <w:b/>
                <w:sz w:val="20"/>
                <w:lang w:val="en-US"/>
              </w:rPr>
              <w:t>I</w:t>
            </w:r>
            <w:proofErr w:type="gramEnd"/>
            <w:r w:rsidRPr="00DE3433">
              <w:rPr>
                <w:b/>
                <w:sz w:val="20"/>
              </w:rPr>
              <w:t>ЭМ»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ИНАРОДНЭ ДЕПУТАТМЭ</w:t>
            </w:r>
          </w:p>
          <w:p w:rsidR="00DE3433" w:rsidRPr="00DE3433" w:rsidRDefault="00DE3433" w:rsidP="00DE3433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Я СОВЕТ</w:t>
            </w:r>
          </w:p>
          <w:p w:rsidR="00DE3433" w:rsidRPr="00DE3433" w:rsidRDefault="00DE3433" w:rsidP="009723F0">
            <w:pPr>
              <w:ind w:left="-180"/>
              <w:jc w:val="center"/>
              <w:rPr>
                <w:color w:val="FFFFFF"/>
                <w:sz w:val="20"/>
                <w:szCs w:val="20"/>
              </w:rPr>
            </w:pPr>
          </w:p>
          <w:p w:rsidR="00DE3433" w:rsidRPr="00DE3433" w:rsidRDefault="00DE3433" w:rsidP="009723F0">
            <w:pPr>
              <w:rPr>
                <w:color w:val="FFFFFF"/>
                <w:sz w:val="20"/>
                <w:szCs w:val="20"/>
              </w:rPr>
            </w:pPr>
          </w:p>
        </w:tc>
      </w:tr>
    </w:tbl>
    <w:p w:rsidR="00DE3433" w:rsidRPr="00DE3433" w:rsidRDefault="00DE3433" w:rsidP="00DE343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DE3433" w:rsidRPr="00DE3433" w:rsidTr="009723F0">
        <w:trPr>
          <w:trHeight w:val="74"/>
        </w:trPr>
        <w:tc>
          <w:tcPr>
            <w:tcW w:w="9463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DE3433" w:rsidRPr="00DE3433" w:rsidRDefault="00DE3433" w:rsidP="009723F0">
            <w:pPr>
              <w:rPr>
                <w:sz w:val="20"/>
                <w:szCs w:val="20"/>
              </w:rPr>
            </w:pPr>
          </w:p>
        </w:tc>
      </w:tr>
    </w:tbl>
    <w:p w:rsidR="00DE3433" w:rsidRDefault="00DE3433" w:rsidP="00DE3433">
      <w:pPr>
        <w:jc w:val="center"/>
        <w:rPr>
          <w:b/>
        </w:rPr>
      </w:pPr>
    </w:p>
    <w:p w:rsidR="00DE3433" w:rsidRDefault="00DE3433" w:rsidP="00DE3433">
      <w:pPr>
        <w:jc w:val="center"/>
        <w:rPr>
          <w:b/>
          <w:sz w:val="24"/>
          <w:szCs w:val="24"/>
        </w:rPr>
      </w:pPr>
      <w:r w:rsidRPr="00364B7F">
        <w:rPr>
          <w:b/>
          <w:sz w:val="24"/>
          <w:szCs w:val="24"/>
        </w:rPr>
        <w:t>РЕШЕНИЕ</w:t>
      </w:r>
    </w:p>
    <w:p w:rsidR="00DE3433" w:rsidRPr="00364B7F" w:rsidRDefault="00DE3433" w:rsidP="00DE3433">
      <w:pPr>
        <w:jc w:val="center"/>
        <w:rPr>
          <w:b/>
          <w:sz w:val="24"/>
          <w:szCs w:val="24"/>
        </w:rPr>
      </w:pPr>
      <w:r w:rsidRPr="00364B7F">
        <w:rPr>
          <w:b/>
          <w:sz w:val="24"/>
          <w:szCs w:val="24"/>
        </w:rPr>
        <w:t xml:space="preserve">                             </w:t>
      </w:r>
    </w:p>
    <w:tbl>
      <w:tblPr>
        <w:tblW w:w="9617" w:type="dxa"/>
        <w:tblLook w:val="01E0" w:firstRow="1" w:lastRow="1" w:firstColumn="1" w:lastColumn="1" w:noHBand="0" w:noVBand="0"/>
      </w:tblPr>
      <w:tblGrid>
        <w:gridCol w:w="6074"/>
        <w:gridCol w:w="3497"/>
        <w:gridCol w:w="46"/>
      </w:tblGrid>
      <w:tr w:rsidR="00DE3433" w:rsidRPr="00364B7F" w:rsidTr="009723F0">
        <w:trPr>
          <w:gridAfter w:val="1"/>
          <w:wAfter w:w="46" w:type="dxa"/>
          <w:trHeight w:val="942"/>
        </w:trPr>
        <w:tc>
          <w:tcPr>
            <w:tcW w:w="6074" w:type="dxa"/>
            <w:hideMark/>
          </w:tcPr>
          <w:p w:rsidR="00DE3433" w:rsidRPr="00364B7F" w:rsidRDefault="00DE3433" w:rsidP="008B003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6EB1">
              <w:rPr>
                <w:b/>
                <w:szCs w:val="24"/>
              </w:rPr>
              <w:t xml:space="preserve">Принято </w:t>
            </w:r>
            <w:r w:rsidR="008B0035">
              <w:rPr>
                <w:b/>
                <w:szCs w:val="24"/>
              </w:rPr>
              <w:t>__</w:t>
            </w:r>
            <w:proofErr w:type="gramStart"/>
            <w:r w:rsidR="008B0035">
              <w:rPr>
                <w:b/>
                <w:szCs w:val="24"/>
              </w:rPr>
              <w:t>_</w:t>
            </w:r>
            <w:r w:rsidRPr="00436EB1">
              <w:rPr>
                <w:b/>
                <w:szCs w:val="24"/>
              </w:rPr>
              <w:t>-</w:t>
            </w:r>
            <w:proofErr w:type="gramEnd"/>
            <w:r w:rsidRPr="00436EB1">
              <w:rPr>
                <w:b/>
                <w:szCs w:val="24"/>
              </w:rPr>
              <w:t>ой сессией Совета народных депутатов муниципального образования «Уляпское сельское поселение» пятого созыва</w:t>
            </w:r>
          </w:p>
        </w:tc>
        <w:tc>
          <w:tcPr>
            <w:tcW w:w="3497" w:type="dxa"/>
          </w:tcPr>
          <w:p w:rsidR="00DE3433" w:rsidRDefault="00DE3433" w:rsidP="009723F0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 w:rsidRPr="00364B7F">
              <w:rPr>
                <w:b/>
                <w:sz w:val="24"/>
                <w:szCs w:val="24"/>
              </w:rPr>
              <w:t xml:space="preserve">           </w:t>
            </w:r>
            <w:r w:rsidR="008B0035">
              <w:rPr>
                <w:b/>
                <w:sz w:val="24"/>
                <w:szCs w:val="24"/>
                <w:u w:val="single"/>
              </w:rPr>
              <w:t>____________</w:t>
            </w:r>
            <w:r>
              <w:rPr>
                <w:b/>
                <w:sz w:val="24"/>
                <w:szCs w:val="24"/>
                <w:u w:val="single"/>
              </w:rPr>
              <w:t xml:space="preserve"> год №_</w:t>
            </w:r>
            <w:r w:rsidR="008B0035">
              <w:rPr>
                <w:b/>
                <w:sz w:val="24"/>
                <w:szCs w:val="24"/>
                <w:u w:val="single"/>
              </w:rPr>
              <w:t>__</w:t>
            </w:r>
          </w:p>
          <w:p w:rsidR="00DE3433" w:rsidRDefault="00DE3433" w:rsidP="009723F0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DE3433" w:rsidRPr="00364B7F" w:rsidRDefault="00DE3433" w:rsidP="009723F0">
            <w:pPr>
              <w:tabs>
                <w:tab w:val="left" w:pos="3204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E3433" w:rsidRPr="00436EB1" w:rsidTr="009723F0">
        <w:trPr>
          <w:trHeight w:val="542"/>
        </w:trPr>
        <w:tc>
          <w:tcPr>
            <w:tcW w:w="9617" w:type="dxa"/>
            <w:gridSpan w:val="3"/>
          </w:tcPr>
          <w:p w:rsidR="00DE3433" w:rsidRPr="00436EB1" w:rsidRDefault="00DE3433" w:rsidP="009723F0">
            <w:pPr>
              <w:jc w:val="both"/>
            </w:pPr>
          </w:p>
          <w:p w:rsidR="00DE3433" w:rsidRPr="00436EB1" w:rsidRDefault="00DE3433" w:rsidP="00FA4DEB">
            <w:pPr>
              <w:ind w:firstLine="567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B0035" w:rsidRPr="0053720D">
              <w:rPr>
                <w:b/>
                <w:color w:val="000000"/>
                <w:sz w:val="27"/>
                <w:szCs w:val="27"/>
              </w:rPr>
              <w:t xml:space="preserve">Об утверждении отчета об исполнении бюджета </w:t>
            </w:r>
            <w:r w:rsidR="008B0035">
              <w:rPr>
                <w:b/>
                <w:color w:val="000000"/>
                <w:sz w:val="27"/>
                <w:szCs w:val="27"/>
              </w:rPr>
              <w:t>муниципального образования</w:t>
            </w:r>
            <w:r w:rsidR="008B0035" w:rsidRPr="0053720D">
              <w:rPr>
                <w:b/>
                <w:color w:val="000000"/>
                <w:sz w:val="27"/>
                <w:szCs w:val="27"/>
              </w:rPr>
              <w:t xml:space="preserve"> «</w:t>
            </w:r>
            <w:r w:rsidR="008B0035">
              <w:rPr>
                <w:b/>
                <w:color w:val="000000"/>
                <w:sz w:val="27"/>
                <w:szCs w:val="27"/>
              </w:rPr>
              <w:t xml:space="preserve">Уляпское сельское поселение» за </w:t>
            </w:r>
            <w:r w:rsidR="008B0035" w:rsidRPr="0053720D">
              <w:rPr>
                <w:b/>
                <w:color w:val="000000"/>
                <w:sz w:val="27"/>
                <w:szCs w:val="27"/>
              </w:rPr>
              <w:t>202</w:t>
            </w:r>
            <w:r w:rsidR="00C111CF">
              <w:rPr>
                <w:b/>
                <w:color w:val="000000"/>
                <w:sz w:val="27"/>
                <w:szCs w:val="27"/>
              </w:rPr>
              <w:t>3</w:t>
            </w:r>
            <w:r w:rsidR="008B0035" w:rsidRPr="0053720D">
              <w:rPr>
                <w:b/>
                <w:color w:val="000000"/>
                <w:sz w:val="27"/>
                <w:szCs w:val="27"/>
              </w:rPr>
              <w:t xml:space="preserve"> год</w:t>
            </w:r>
            <w:r w:rsidR="008B0035">
              <w:rPr>
                <w:b/>
                <w:color w:val="000000"/>
                <w:sz w:val="27"/>
                <w:szCs w:val="27"/>
              </w:rPr>
              <w:t>.</w:t>
            </w:r>
          </w:p>
        </w:tc>
      </w:tr>
    </w:tbl>
    <w:p w:rsidR="00EE6B03" w:rsidRPr="00757E10" w:rsidRDefault="00EE6B03" w:rsidP="00EE6B03">
      <w:pPr>
        <w:rPr>
          <w:sz w:val="24"/>
          <w:szCs w:val="24"/>
        </w:rPr>
      </w:pPr>
      <w:r w:rsidRPr="00757E10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</w:p>
    <w:p w:rsidR="008B0035" w:rsidRPr="0053720D" w:rsidRDefault="008B0035" w:rsidP="008B0035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</w:rPr>
      </w:pPr>
      <w:r w:rsidRPr="0053720D">
        <w:rPr>
          <w:color w:val="000000"/>
          <w:sz w:val="27"/>
          <w:szCs w:val="27"/>
        </w:rPr>
        <w:t>Руководствуясь Бюджетным кодексом Российской Федерации, Уставом муниципального образования «</w:t>
      </w:r>
      <w:r>
        <w:rPr>
          <w:color w:val="000000"/>
          <w:sz w:val="27"/>
          <w:szCs w:val="27"/>
        </w:rPr>
        <w:t>Уляпское</w:t>
      </w:r>
      <w:r w:rsidRPr="0053720D">
        <w:rPr>
          <w:color w:val="000000"/>
          <w:sz w:val="27"/>
          <w:szCs w:val="27"/>
        </w:rPr>
        <w:t xml:space="preserve"> сельское поселение», заслушав отчет об исполнении бюджета муниципального образования «</w:t>
      </w:r>
      <w:r>
        <w:rPr>
          <w:color w:val="000000"/>
          <w:sz w:val="27"/>
          <w:szCs w:val="27"/>
        </w:rPr>
        <w:t xml:space="preserve">Уляпское </w:t>
      </w:r>
      <w:r w:rsidRPr="0053720D">
        <w:rPr>
          <w:color w:val="000000"/>
          <w:sz w:val="27"/>
          <w:szCs w:val="27"/>
        </w:rPr>
        <w:t xml:space="preserve">сельское поселение» за </w:t>
      </w:r>
      <w:r w:rsidR="00FA4DEB">
        <w:rPr>
          <w:color w:val="000000"/>
          <w:sz w:val="27"/>
          <w:szCs w:val="27"/>
        </w:rPr>
        <w:t>202</w:t>
      </w:r>
      <w:r w:rsidR="00C111CF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</w:t>
      </w:r>
      <w:r w:rsidRPr="0053720D">
        <w:rPr>
          <w:color w:val="000000"/>
          <w:sz w:val="27"/>
          <w:szCs w:val="27"/>
        </w:rPr>
        <w:t>, Совет народных депутатов муниципального образования «</w:t>
      </w:r>
      <w:r>
        <w:rPr>
          <w:color w:val="000000"/>
          <w:sz w:val="27"/>
          <w:szCs w:val="27"/>
        </w:rPr>
        <w:t>Уляпское</w:t>
      </w:r>
      <w:r w:rsidRPr="0053720D">
        <w:rPr>
          <w:color w:val="000000"/>
          <w:sz w:val="27"/>
          <w:szCs w:val="27"/>
        </w:rPr>
        <w:t xml:space="preserve"> сельское поселение»</w:t>
      </w:r>
    </w:p>
    <w:p w:rsidR="008B0035" w:rsidRPr="0053720D" w:rsidRDefault="008B0035" w:rsidP="008B0035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53720D">
        <w:rPr>
          <w:b/>
          <w:color w:val="000000"/>
          <w:sz w:val="27"/>
          <w:szCs w:val="27"/>
        </w:rPr>
        <w:t>РЕШИЛ:</w:t>
      </w:r>
    </w:p>
    <w:p w:rsidR="00C111CF" w:rsidRPr="0053720D" w:rsidRDefault="00C111CF" w:rsidP="00C111CF">
      <w:pPr>
        <w:ind w:firstLine="567"/>
        <w:jc w:val="both"/>
        <w:rPr>
          <w:color w:val="000000"/>
          <w:sz w:val="27"/>
          <w:szCs w:val="27"/>
        </w:rPr>
      </w:pPr>
      <w:r w:rsidRPr="0053720D">
        <w:rPr>
          <w:color w:val="000000"/>
          <w:sz w:val="27"/>
          <w:szCs w:val="27"/>
        </w:rPr>
        <w:t>1. Утвердить отчет об исполнении бюджета муниципального образования «</w:t>
      </w:r>
      <w:r>
        <w:rPr>
          <w:color w:val="000000"/>
          <w:sz w:val="27"/>
          <w:szCs w:val="27"/>
        </w:rPr>
        <w:t>Уляпское</w:t>
      </w:r>
      <w:r w:rsidRPr="0053720D">
        <w:rPr>
          <w:color w:val="000000"/>
          <w:sz w:val="27"/>
          <w:szCs w:val="27"/>
        </w:rPr>
        <w:t xml:space="preserve"> сельское поселение» за 202</w:t>
      </w:r>
      <w:r>
        <w:rPr>
          <w:color w:val="000000"/>
          <w:sz w:val="27"/>
          <w:szCs w:val="27"/>
        </w:rPr>
        <w:t>3</w:t>
      </w:r>
      <w:r w:rsidRPr="0053720D">
        <w:rPr>
          <w:color w:val="000000"/>
          <w:sz w:val="27"/>
          <w:szCs w:val="27"/>
        </w:rPr>
        <w:t xml:space="preserve"> год по доходам в сумме </w:t>
      </w:r>
      <w:r>
        <w:rPr>
          <w:color w:val="000000"/>
          <w:sz w:val="27"/>
          <w:szCs w:val="27"/>
        </w:rPr>
        <w:t>57 373,90</w:t>
      </w:r>
      <w:r w:rsidRPr="0053720D">
        <w:rPr>
          <w:color w:val="000000"/>
          <w:sz w:val="27"/>
          <w:szCs w:val="27"/>
        </w:rPr>
        <w:t xml:space="preserve"> тыс. рублей, по расходам в сумме </w:t>
      </w:r>
      <w:r>
        <w:rPr>
          <w:color w:val="000000"/>
          <w:sz w:val="27"/>
          <w:szCs w:val="27"/>
        </w:rPr>
        <w:t xml:space="preserve">56 837,70 </w:t>
      </w:r>
      <w:r w:rsidRPr="0053720D">
        <w:rPr>
          <w:color w:val="000000"/>
          <w:sz w:val="27"/>
          <w:szCs w:val="27"/>
        </w:rPr>
        <w:t xml:space="preserve">тыс. рублей </w:t>
      </w:r>
      <w:r>
        <w:rPr>
          <w:color w:val="000000"/>
          <w:sz w:val="27"/>
          <w:szCs w:val="27"/>
        </w:rPr>
        <w:t xml:space="preserve">профицит в сумме 536,20 тыс. руб. </w:t>
      </w:r>
      <w:r w:rsidRPr="0053720D">
        <w:rPr>
          <w:color w:val="000000"/>
          <w:sz w:val="27"/>
          <w:szCs w:val="27"/>
        </w:rPr>
        <w:t>и со следующими показателями:</w:t>
      </w:r>
    </w:p>
    <w:p w:rsidR="00C111CF" w:rsidRPr="0053720D" w:rsidRDefault="00C111CF" w:rsidP="00C111CF">
      <w:pPr>
        <w:ind w:firstLine="567"/>
        <w:jc w:val="both"/>
        <w:rPr>
          <w:color w:val="000000"/>
          <w:sz w:val="27"/>
          <w:szCs w:val="27"/>
        </w:rPr>
      </w:pPr>
      <w:r w:rsidRPr="0053720D">
        <w:rPr>
          <w:color w:val="000000"/>
          <w:sz w:val="27"/>
          <w:szCs w:val="27"/>
        </w:rPr>
        <w:t xml:space="preserve">1) Пояснительную записку к отчету об исполнении бюджета </w:t>
      </w:r>
      <w:r>
        <w:rPr>
          <w:color w:val="000000"/>
          <w:sz w:val="27"/>
          <w:szCs w:val="27"/>
        </w:rPr>
        <w:t>муниципального образования</w:t>
      </w:r>
      <w:r w:rsidRPr="0053720D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Уляпское</w:t>
      </w:r>
      <w:r w:rsidRPr="0053720D">
        <w:rPr>
          <w:color w:val="000000"/>
          <w:sz w:val="27"/>
          <w:szCs w:val="27"/>
        </w:rPr>
        <w:t xml:space="preserve"> сельское поселение» за </w:t>
      </w:r>
      <w:r>
        <w:rPr>
          <w:color w:val="000000"/>
          <w:sz w:val="27"/>
          <w:szCs w:val="27"/>
        </w:rPr>
        <w:t>2023 год</w:t>
      </w:r>
      <w:r w:rsidRPr="0053720D">
        <w:rPr>
          <w:color w:val="000000"/>
          <w:sz w:val="27"/>
          <w:szCs w:val="27"/>
        </w:rPr>
        <w:t xml:space="preserve"> (приложение №1);</w:t>
      </w:r>
    </w:p>
    <w:p w:rsidR="00C111CF" w:rsidRPr="0053720D" w:rsidRDefault="00C111CF" w:rsidP="00C111CF">
      <w:pPr>
        <w:ind w:firstLine="567"/>
        <w:jc w:val="both"/>
        <w:rPr>
          <w:color w:val="000000"/>
          <w:sz w:val="27"/>
          <w:szCs w:val="27"/>
        </w:rPr>
      </w:pPr>
      <w:r w:rsidRPr="0053720D">
        <w:rPr>
          <w:color w:val="000000"/>
          <w:sz w:val="27"/>
          <w:szCs w:val="27"/>
        </w:rPr>
        <w:t xml:space="preserve">2) Исполнение доходов бюджета </w:t>
      </w:r>
      <w:r>
        <w:rPr>
          <w:color w:val="000000"/>
          <w:sz w:val="27"/>
          <w:szCs w:val="27"/>
        </w:rPr>
        <w:t>муниципального образования</w:t>
      </w:r>
      <w:r w:rsidRPr="0053720D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Уляпское</w:t>
      </w:r>
      <w:r w:rsidRPr="0053720D">
        <w:rPr>
          <w:color w:val="000000"/>
          <w:sz w:val="27"/>
          <w:szCs w:val="27"/>
        </w:rPr>
        <w:t xml:space="preserve"> сельское поселение» за 202</w:t>
      </w:r>
      <w:r>
        <w:rPr>
          <w:color w:val="000000"/>
          <w:sz w:val="27"/>
          <w:szCs w:val="27"/>
        </w:rPr>
        <w:t>3 год</w:t>
      </w:r>
      <w:r w:rsidRPr="0053720D">
        <w:rPr>
          <w:color w:val="000000"/>
          <w:sz w:val="27"/>
          <w:szCs w:val="27"/>
        </w:rPr>
        <w:t xml:space="preserve"> по кодам классификации доходов бюджета (приложение №2);</w:t>
      </w:r>
    </w:p>
    <w:p w:rsidR="00C111CF" w:rsidRPr="0053720D" w:rsidRDefault="00C111CF" w:rsidP="00C111CF">
      <w:pPr>
        <w:ind w:firstLine="567"/>
        <w:jc w:val="both"/>
        <w:rPr>
          <w:color w:val="000000"/>
          <w:sz w:val="27"/>
          <w:szCs w:val="27"/>
        </w:rPr>
      </w:pPr>
      <w:r w:rsidRPr="0053720D">
        <w:rPr>
          <w:color w:val="000000"/>
          <w:sz w:val="27"/>
          <w:szCs w:val="27"/>
        </w:rPr>
        <w:t xml:space="preserve">3) Исполнение расходов бюджета </w:t>
      </w:r>
      <w:r>
        <w:rPr>
          <w:color w:val="000000"/>
          <w:sz w:val="27"/>
          <w:szCs w:val="27"/>
        </w:rPr>
        <w:t>муниципального образования</w:t>
      </w:r>
      <w:r w:rsidRPr="0053720D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Уляпское</w:t>
      </w:r>
      <w:r w:rsidRPr="0053720D">
        <w:rPr>
          <w:color w:val="000000"/>
          <w:sz w:val="27"/>
          <w:szCs w:val="27"/>
        </w:rPr>
        <w:t xml:space="preserve"> сельское поселение» за 202</w:t>
      </w:r>
      <w:r>
        <w:rPr>
          <w:color w:val="000000"/>
          <w:sz w:val="27"/>
          <w:szCs w:val="27"/>
        </w:rPr>
        <w:t>3 год</w:t>
      </w:r>
      <w:r w:rsidRPr="0053720D">
        <w:rPr>
          <w:color w:val="000000"/>
          <w:sz w:val="27"/>
          <w:szCs w:val="27"/>
        </w:rPr>
        <w:t xml:space="preserve"> по ведомственной структуре расходов бюджета (приложение №3);</w:t>
      </w:r>
    </w:p>
    <w:p w:rsidR="00C111CF" w:rsidRDefault="00C111CF" w:rsidP="00C111CF">
      <w:pPr>
        <w:ind w:firstLine="567"/>
        <w:jc w:val="both"/>
        <w:rPr>
          <w:color w:val="000000"/>
          <w:sz w:val="27"/>
          <w:szCs w:val="27"/>
        </w:rPr>
      </w:pPr>
      <w:r w:rsidRPr="0053720D">
        <w:rPr>
          <w:color w:val="000000"/>
          <w:sz w:val="27"/>
          <w:szCs w:val="27"/>
        </w:rPr>
        <w:t xml:space="preserve">4) Отчет об исполнении муниципальных программ </w:t>
      </w:r>
      <w:r>
        <w:rPr>
          <w:color w:val="000000"/>
          <w:sz w:val="27"/>
          <w:szCs w:val="27"/>
        </w:rPr>
        <w:t>муниципального образования</w:t>
      </w:r>
      <w:r w:rsidRPr="0053720D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Уляпское</w:t>
      </w:r>
      <w:r w:rsidRPr="0053720D">
        <w:rPr>
          <w:color w:val="000000"/>
          <w:sz w:val="27"/>
          <w:szCs w:val="27"/>
        </w:rPr>
        <w:t xml:space="preserve"> сельское поселение» с распределением бюджетных ассигнований за 202</w:t>
      </w:r>
      <w:r>
        <w:rPr>
          <w:color w:val="000000"/>
          <w:sz w:val="27"/>
          <w:szCs w:val="27"/>
        </w:rPr>
        <w:t>3</w:t>
      </w:r>
      <w:r w:rsidRPr="0053720D">
        <w:rPr>
          <w:color w:val="000000"/>
          <w:sz w:val="27"/>
          <w:szCs w:val="27"/>
        </w:rPr>
        <w:t xml:space="preserve"> год (приложение №4).</w:t>
      </w:r>
    </w:p>
    <w:p w:rsidR="00C111CF" w:rsidRDefault="00C111CF" w:rsidP="00C111CF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5) </w:t>
      </w:r>
      <w:r w:rsidRPr="0053720D">
        <w:rPr>
          <w:color w:val="000000"/>
          <w:sz w:val="27"/>
          <w:szCs w:val="27"/>
        </w:rPr>
        <w:t xml:space="preserve">Отчет об исполнении </w:t>
      </w:r>
      <w:r>
        <w:rPr>
          <w:color w:val="000000"/>
          <w:sz w:val="27"/>
          <w:szCs w:val="27"/>
        </w:rPr>
        <w:t>ведомственных целевых программ муниципального образования</w:t>
      </w:r>
      <w:r w:rsidRPr="0053720D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Уляпское</w:t>
      </w:r>
      <w:r w:rsidRPr="0053720D">
        <w:rPr>
          <w:color w:val="000000"/>
          <w:sz w:val="27"/>
          <w:szCs w:val="27"/>
        </w:rPr>
        <w:t xml:space="preserve"> сельское поселение» с распределением бюджетных ассигнований за 202</w:t>
      </w:r>
      <w:r>
        <w:rPr>
          <w:color w:val="000000"/>
          <w:sz w:val="27"/>
          <w:szCs w:val="27"/>
        </w:rPr>
        <w:t>3</w:t>
      </w:r>
      <w:r w:rsidRPr="0053720D">
        <w:rPr>
          <w:color w:val="000000"/>
          <w:sz w:val="27"/>
          <w:szCs w:val="27"/>
        </w:rPr>
        <w:t xml:space="preserve"> го</w:t>
      </w:r>
      <w:r>
        <w:rPr>
          <w:color w:val="000000"/>
          <w:sz w:val="27"/>
          <w:szCs w:val="27"/>
        </w:rPr>
        <w:t>д</w:t>
      </w:r>
      <w:r w:rsidRPr="0053720D">
        <w:rPr>
          <w:color w:val="000000"/>
          <w:sz w:val="27"/>
          <w:szCs w:val="27"/>
        </w:rPr>
        <w:t xml:space="preserve"> (приложение №</w:t>
      </w:r>
      <w:r>
        <w:rPr>
          <w:color w:val="000000"/>
          <w:sz w:val="27"/>
          <w:szCs w:val="27"/>
        </w:rPr>
        <w:t>5</w:t>
      </w:r>
      <w:r w:rsidRPr="0053720D">
        <w:rPr>
          <w:color w:val="000000"/>
          <w:sz w:val="27"/>
          <w:szCs w:val="27"/>
        </w:rPr>
        <w:t>).</w:t>
      </w:r>
    </w:p>
    <w:p w:rsidR="00C111CF" w:rsidRPr="0053720D" w:rsidRDefault="00C111CF" w:rsidP="00C111CF">
      <w:pPr>
        <w:ind w:firstLine="567"/>
        <w:jc w:val="both"/>
        <w:rPr>
          <w:color w:val="000000"/>
          <w:sz w:val="27"/>
          <w:szCs w:val="27"/>
        </w:rPr>
      </w:pPr>
      <w:r w:rsidRPr="0053720D">
        <w:rPr>
          <w:color w:val="000000"/>
          <w:sz w:val="27"/>
          <w:szCs w:val="27"/>
        </w:rPr>
        <w:t xml:space="preserve">2. Опубликовать настоящее решение </w:t>
      </w:r>
      <w:r>
        <w:rPr>
          <w:color w:val="000000"/>
          <w:sz w:val="27"/>
          <w:szCs w:val="27"/>
        </w:rPr>
        <w:t xml:space="preserve">в районной газете «Дружба» </w:t>
      </w:r>
      <w:r w:rsidRPr="0053720D">
        <w:rPr>
          <w:color w:val="000000"/>
          <w:sz w:val="27"/>
          <w:szCs w:val="27"/>
        </w:rPr>
        <w:t xml:space="preserve">и официальном сайте администрации </w:t>
      </w:r>
      <w:r>
        <w:rPr>
          <w:color w:val="000000"/>
          <w:sz w:val="27"/>
          <w:szCs w:val="27"/>
        </w:rPr>
        <w:t>муниципального образования</w:t>
      </w:r>
      <w:r w:rsidRPr="0053720D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 xml:space="preserve">Уляпское сельское поселение» </w:t>
      </w:r>
      <w:proofErr w:type="spellStart"/>
      <w:r>
        <w:rPr>
          <w:color w:val="000000"/>
          <w:sz w:val="27"/>
          <w:szCs w:val="27"/>
        </w:rPr>
        <w:t>уляпское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 в сети «Интернет».</w:t>
      </w:r>
    </w:p>
    <w:p w:rsidR="00C111CF" w:rsidRPr="0053720D" w:rsidRDefault="00C111CF" w:rsidP="00C111CF">
      <w:pPr>
        <w:ind w:firstLine="567"/>
        <w:jc w:val="both"/>
        <w:rPr>
          <w:color w:val="000000"/>
          <w:sz w:val="27"/>
          <w:szCs w:val="27"/>
        </w:rPr>
      </w:pPr>
      <w:r w:rsidRPr="0053720D">
        <w:rPr>
          <w:color w:val="000000"/>
          <w:sz w:val="27"/>
          <w:szCs w:val="27"/>
        </w:rPr>
        <w:t xml:space="preserve">3. Настоящее решение вступает </w:t>
      </w:r>
      <w:r>
        <w:rPr>
          <w:color w:val="000000"/>
          <w:sz w:val="27"/>
          <w:szCs w:val="27"/>
        </w:rPr>
        <w:t>в силу со дня его опубликования.</w:t>
      </w:r>
    </w:p>
    <w:p w:rsidR="00C111CF" w:rsidRDefault="00C111CF" w:rsidP="00C111CF">
      <w:pPr>
        <w:jc w:val="both"/>
        <w:rPr>
          <w:sz w:val="24"/>
          <w:szCs w:val="24"/>
        </w:rPr>
      </w:pPr>
    </w:p>
    <w:p w:rsidR="00C111CF" w:rsidRDefault="00C111CF" w:rsidP="00C111CF">
      <w:pPr>
        <w:jc w:val="both"/>
        <w:rPr>
          <w:sz w:val="24"/>
          <w:szCs w:val="24"/>
        </w:rPr>
      </w:pPr>
    </w:p>
    <w:p w:rsidR="00C111CF" w:rsidRDefault="00C111CF" w:rsidP="00C111CF">
      <w:pPr>
        <w:jc w:val="both"/>
        <w:rPr>
          <w:sz w:val="24"/>
          <w:szCs w:val="24"/>
        </w:rPr>
      </w:pPr>
    </w:p>
    <w:p w:rsidR="00C111CF" w:rsidRPr="00E50F10" w:rsidRDefault="00C111CF" w:rsidP="00C111CF">
      <w:pPr>
        <w:jc w:val="both"/>
        <w:rPr>
          <w:sz w:val="24"/>
          <w:szCs w:val="24"/>
        </w:rPr>
      </w:pPr>
    </w:p>
    <w:p w:rsidR="00C111CF" w:rsidRPr="00E50F10" w:rsidRDefault="00C111CF" w:rsidP="00C111CF">
      <w:pPr>
        <w:jc w:val="both"/>
        <w:rPr>
          <w:sz w:val="24"/>
          <w:szCs w:val="24"/>
        </w:rPr>
      </w:pPr>
    </w:p>
    <w:p w:rsidR="00C111CF" w:rsidRDefault="00C111CF" w:rsidP="00C111CF">
      <w:pPr>
        <w:jc w:val="both"/>
        <w:rPr>
          <w:sz w:val="27"/>
          <w:szCs w:val="27"/>
        </w:rPr>
      </w:pPr>
      <w:r w:rsidRPr="00D11C22">
        <w:rPr>
          <w:sz w:val="27"/>
          <w:szCs w:val="27"/>
        </w:rPr>
        <w:t>Председат</w:t>
      </w:r>
      <w:r>
        <w:rPr>
          <w:sz w:val="27"/>
          <w:szCs w:val="27"/>
        </w:rPr>
        <w:t xml:space="preserve">ель Совета </w:t>
      </w:r>
      <w:proofErr w:type="gramStart"/>
      <w:r>
        <w:rPr>
          <w:sz w:val="27"/>
          <w:szCs w:val="27"/>
        </w:rPr>
        <w:t>народных</w:t>
      </w:r>
      <w:proofErr w:type="gramEnd"/>
      <w:r>
        <w:rPr>
          <w:sz w:val="27"/>
          <w:szCs w:val="27"/>
        </w:rPr>
        <w:t xml:space="preserve">                         </w:t>
      </w:r>
      <w:r w:rsidRPr="00D11C22">
        <w:rPr>
          <w:sz w:val="27"/>
          <w:szCs w:val="27"/>
        </w:rPr>
        <w:t>Глава муниципального</w:t>
      </w:r>
    </w:p>
    <w:p w:rsidR="00C111CF" w:rsidRPr="00D11C22" w:rsidRDefault="00C111CF" w:rsidP="00C111C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депутатов </w:t>
      </w:r>
      <w:r w:rsidRPr="00D11C22">
        <w:rPr>
          <w:sz w:val="27"/>
          <w:szCs w:val="27"/>
        </w:rPr>
        <w:t>муниципального обра</w:t>
      </w:r>
      <w:r>
        <w:rPr>
          <w:sz w:val="27"/>
          <w:szCs w:val="27"/>
        </w:rPr>
        <w:t xml:space="preserve">зования            </w:t>
      </w:r>
      <w:proofErr w:type="spellStart"/>
      <w:proofErr w:type="gramStart"/>
      <w:r w:rsidRPr="00D11C22">
        <w:rPr>
          <w:sz w:val="27"/>
          <w:szCs w:val="27"/>
        </w:rPr>
        <w:t>образования</w:t>
      </w:r>
      <w:proofErr w:type="spellEnd"/>
      <w:proofErr w:type="gramEnd"/>
      <w:r w:rsidRPr="00D11C22">
        <w:rPr>
          <w:sz w:val="27"/>
          <w:szCs w:val="27"/>
        </w:rPr>
        <w:t xml:space="preserve"> «Уляпское сельское </w:t>
      </w:r>
      <w:r>
        <w:rPr>
          <w:sz w:val="27"/>
          <w:szCs w:val="27"/>
        </w:rPr>
        <w:t xml:space="preserve">                  </w:t>
      </w:r>
    </w:p>
    <w:p w:rsidR="00C111CF" w:rsidRPr="00D11C22" w:rsidRDefault="00C111CF" w:rsidP="00C111CF">
      <w:pPr>
        <w:jc w:val="both"/>
        <w:rPr>
          <w:sz w:val="27"/>
          <w:szCs w:val="27"/>
        </w:rPr>
      </w:pPr>
      <w:r w:rsidRPr="00D11C22">
        <w:rPr>
          <w:sz w:val="27"/>
          <w:szCs w:val="27"/>
        </w:rPr>
        <w:t>«Уляпское сельское поселение»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поселение»</w:t>
      </w:r>
      <w:r w:rsidRPr="00D11C22">
        <w:rPr>
          <w:sz w:val="27"/>
          <w:szCs w:val="27"/>
        </w:rPr>
        <w:t xml:space="preserve">                                       </w:t>
      </w:r>
    </w:p>
    <w:p w:rsidR="00C111CF" w:rsidRPr="00D11C22" w:rsidRDefault="00C111CF" w:rsidP="00C111CF">
      <w:pPr>
        <w:jc w:val="both"/>
        <w:rPr>
          <w:sz w:val="27"/>
          <w:szCs w:val="27"/>
        </w:rPr>
      </w:pPr>
      <w:r w:rsidRPr="00D11C22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</w:p>
    <w:p w:rsidR="00C111CF" w:rsidRPr="00D11C22" w:rsidRDefault="00C111CF" w:rsidP="00C111CF">
      <w:pPr>
        <w:jc w:val="both"/>
        <w:rPr>
          <w:sz w:val="27"/>
          <w:szCs w:val="27"/>
        </w:rPr>
      </w:pPr>
      <w:r w:rsidRPr="00D11C22">
        <w:rPr>
          <w:sz w:val="27"/>
          <w:szCs w:val="27"/>
        </w:rPr>
        <w:t xml:space="preserve">    </w:t>
      </w:r>
      <w:r w:rsidRPr="00D11C22">
        <w:rPr>
          <w:sz w:val="27"/>
          <w:szCs w:val="27"/>
          <w:u w:val="single"/>
        </w:rPr>
        <w:t xml:space="preserve">                                </w:t>
      </w:r>
      <w:r w:rsidRPr="00D11C22">
        <w:rPr>
          <w:sz w:val="27"/>
          <w:szCs w:val="27"/>
        </w:rPr>
        <w:t>Ф.М.</w:t>
      </w:r>
      <w:r>
        <w:rPr>
          <w:sz w:val="27"/>
          <w:szCs w:val="27"/>
        </w:rPr>
        <w:t xml:space="preserve"> </w:t>
      </w:r>
      <w:proofErr w:type="spellStart"/>
      <w:r w:rsidRPr="00D11C22">
        <w:rPr>
          <w:sz w:val="27"/>
          <w:szCs w:val="27"/>
        </w:rPr>
        <w:t>Хуажева</w:t>
      </w:r>
      <w:proofErr w:type="spellEnd"/>
      <w:r w:rsidRPr="00D11C22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</w:t>
      </w:r>
      <w:r w:rsidRPr="00D11C22">
        <w:rPr>
          <w:sz w:val="27"/>
          <w:szCs w:val="27"/>
          <w:u w:val="single"/>
        </w:rPr>
        <w:t xml:space="preserve">                       </w:t>
      </w:r>
      <w:r w:rsidRPr="00D11C22">
        <w:rPr>
          <w:sz w:val="27"/>
          <w:szCs w:val="27"/>
        </w:rPr>
        <w:t xml:space="preserve">А.М. Куфанов  </w:t>
      </w:r>
    </w:p>
    <w:p w:rsidR="00C111CF" w:rsidRPr="00F04FF8" w:rsidRDefault="00C111CF" w:rsidP="00C111CF">
      <w:pPr>
        <w:pStyle w:val="a3"/>
        <w:tabs>
          <w:tab w:val="left" w:pos="426"/>
        </w:tabs>
        <w:ind w:left="0"/>
        <w:jc w:val="both"/>
        <w:rPr>
          <w:b/>
        </w:rPr>
      </w:pPr>
      <w:r>
        <w:rPr>
          <w:noProof/>
        </w:rPr>
        <w:drawing>
          <wp:inline distT="0" distB="0" distL="0" distR="0" wp14:anchorId="3144AC39" wp14:editId="328FDEF9">
            <wp:extent cx="6126317" cy="457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317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CF" w:rsidRPr="00F04FF8" w:rsidRDefault="00C111CF" w:rsidP="00C111CF">
      <w:pPr>
        <w:numPr>
          <w:ilvl w:val="0"/>
          <w:numId w:val="10"/>
        </w:numPr>
        <w:tabs>
          <w:tab w:val="clear" w:pos="-142"/>
          <w:tab w:val="num" w:pos="0"/>
        </w:tabs>
        <w:ind w:left="432"/>
        <w:contextualSpacing/>
        <w:jc w:val="right"/>
        <w:rPr>
          <w:rFonts w:eastAsia="Calibri"/>
          <w:lang w:eastAsia="en-US"/>
        </w:rPr>
      </w:pPr>
    </w:p>
    <w:p w:rsidR="00C111CF" w:rsidRPr="00043FFE" w:rsidRDefault="00C111CF" w:rsidP="00C111CF">
      <w:pPr>
        <w:numPr>
          <w:ilvl w:val="0"/>
          <w:numId w:val="10"/>
        </w:numPr>
        <w:tabs>
          <w:tab w:val="clear" w:pos="-142"/>
          <w:tab w:val="num" w:pos="0"/>
        </w:tabs>
        <w:ind w:left="432"/>
        <w:jc w:val="both"/>
        <w:rPr>
          <w:b/>
        </w:rPr>
      </w:pPr>
      <w:r w:rsidRPr="00043FFE">
        <w:rPr>
          <w:b/>
        </w:rPr>
        <w:t>«Проект подготовлен и внесен»</w:t>
      </w:r>
    </w:p>
    <w:p w:rsidR="00C111CF" w:rsidRPr="00043FFE" w:rsidRDefault="00C111CF" w:rsidP="00C111CF">
      <w:pPr>
        <w:numPr>
          <w:ilvl w:val="0"/>
          <w:numId w:val="10"/>
        </w:numPr>
        <w:tabs>
          <w:tab w:val="clear" w:pos="-142"/>
          <w:tab w:val="num" w:pos="0"/>
        </w:tabs>
        <w:ind w:left="432"/>
        <w:jc w:val="both"/>
      </w:pPr>
      <w:r w:rsidRPr="00043FFE">
        <w:t xml:space="preserve">Главный специалист-финансист                                                      </w:t>
      </w:r>
    </w:p>
    <w:p w:rsidR="00C111CF" w:rsidRPr="00043FFE" w:rsidRDefault="00C111CF" w:rsidP="00C111CF">
      <w:pPr>
        <w:numPr>
          <w:ilvl w:val="0"/>
          <w:numId w:val="10"/>
        </w:numPr>
        <w:tabs>
          <w:tab w:val="clear" w:pos="-142"/>
          <w:tab w:val="num" w:pos="0"/>
        </w:tabs>
        <w:ind w:left="432"/>
        <w:jc w:val="both"/>
      </w:pPr>
      <w:r w:rsidRPr="00043FFE">
        <w:rPr>
          <w:rFonts w:eastAsia="Calibri"/>
          <w:lang w:eastAsia="en-US"/>
        </w:rPr>
        <w:t>администрации муниципального образования</w:t>
      </w:r>
    </w:p>
    <w:p w:rsidR="00C111CF" w:rsidRPr="00D11C22" w:rsidRDefault="00C111CF" w:rsidP="00C111CF">
      <w:pPr>
        <w:jc w:val="both"/>
        <w:rPr>
          <w:sz w:val="24"/>
          <w:szCs w:val="24"/>
        </w:rPr>
      </w:pPr>
      <w:r w:rsidRPr="00043FFE">
        <w:rPr>
          <w:rFonts w:eastAsia="Calibri"/>
          <w:lang w:eastAsia="en-US"/>
        </w:rPr>
        <w:t xml:space="preserve">«Уляпское сельское поселение»                                                 </w:t>
      </w:r>
      <w:r w:rsidRPr="00043FFE">
        <w:t xml:space="preserve">З.А. </w:t>
      </w:r>
      <w:proofErr w:type="spellStart"/>
      <w:r w:rsidRPr="00043FFE">
        <w:t>Дидичева</w:t>
      </w:r>
      <w:proofErr w:type="spellEnd"/>
    </w:p>
    <w:p w:rsidR="008B0035" w:rsidRPr="008B0035" w:rsidRDefault="008B0035" w:rsidP="00C111CF">
      <w:pPr>
        <w:ind w:firstLine="567"/>
        <w:jc w:val="both"/>
        <w:rPr>
          <w:sz w:val="24"/>
          <w:szCs w:val="24"/>
        </w:rPr>
      </w:pPr>
    </w:p>
    <w:sectPr w:rsidR="008B0035" w:rsidRPr="008B0035" w:rsidSect="0034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>
    <w:nsid w:val="08C351EF"/>
    <w:multiLevelType w:val="multilevel"/>
    <w:tmpl w:val="EC0634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09790A66"/>
    <w:multiLevelType w:val="multilevel"/>
    <w:tmpl w:val="EC0634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0A95300B"/>
    <w:multiLevelType w:val="multilevel"/>
    <w:tmpl w:val="EC0634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>
    <w:nsid w:val="41E36A92"/>
    <w:multiLevelType w:val="multilevel"/>
    <w:tmpl w:val="DA22D1A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5">
    <w:nsid w:val="4A9461B9"/>
    <w:multiLevelType w:val="hybridMultilevel"/>
    <w:tmpl w:val="E9F879BE"/>
    <w:lvl w:ilvl="0" w:tplc="4B5A54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7A48C3"/>
    <w:multiLevelType w:val="multilevel"/>
    <w:tmpl w:val="5A30447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7">
    <w:nsid w:val="66CB593C"/>
    <w:multiLevelType w:val="hybridMultilevel"/>
    <w:tmpl w:val="771CCAAA"/>
    <w:lvl w:ilvl="0" w:tplc="1A8AA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895C9F"/>
    <w:multiLevelType w:val="multilevel"/>
    <w:tmpl w:val="EC0634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06"/>
    <w:rsid w:val="000274A8"/>
    <w:rsid w:val="00030857"/>
    <w:rsid w:val="00041B89"/>
    <w:rsid w:val="00057A64"/>
    <w:rsid w:val="00074A41"/>
    <w:rsid w:val="000866F8"/>
    <w:rsid w:val="000955DE"/>
    <w:rsid w:val="0009707C"/>
    <w:rsid w:val="000A62E4"/>
    <w:rsid w:val="000B46EF"/>
    <w:rsid w:val="000B74D8"/>
    <w:rsid w:val="000C4851"/>
    <w:rsid w:val="000D19E8"/>
    <w:rsid w:val="000D2278"/>
    <w:rsid w:val="000E0564"/>
    <w:rsid w:val="000E3CC1"/>
    <w:rsid w:val="000F5A54"/>
    <w:rsid w:val="001238E5"/>
    <w:rsid w:val="00143E9C"/>
    <w:rsid w:val="001608DA"/>
    <w:rsid w:val="00163B3B"/>
    <w:rsid w:val="001651B1"/>
    <w:rsid w:val="0017108E"/>
    <w:rsid w:val="00171DF4"/>
    <w:rsid w:val="0017247B"/>
    <w:rsid w:val="00172C9C"/>
    <w:rsid w:val="00174476"/>
    <w:rsid w:val="0018448A"/>
    <w:rsid w:val="001C2274"/>
    <w:rsid w:val="001C75B0"/>
    <w:rsid w:val="001C79D2"/>
    <w:rsid w:val="001F1B9E"/>
    <w:rsid w:val="002259A4"/>
    <w:rsid w:val="0022651F"/>
    <w:rsid w:val="002350ED"/>
    <w:rsid w:val="002433E3"/>
    <w:rsid w:val="002561C6"/>
    <w:rsid w:val="0026043B"/>
    <w:rsid w:val="00261400"/>
    <w:rsid w:val="0026201C"/>
    <w:rsid w:val="00273B04"/>
    <w:rsid w:val="002A032E"/>
    <w:rsid w:val="002A43A2"/>
    <w:rsid w:val="002A43A6"/>
    <w:rsid w:val="002B6AD1"/>
    <w:rsid w:val="002C38D6"/>
    <w:rsid w:val="0031038A"/>
    <w:rsid w:val="00317A75"/>
    <w:rsid w:val="0032689A"/>
    <w:rsid w:val="0033556B"/>
    <w:rsid w:val="00335CD0"/>
    <w:rsid w:val="00336958"/>
    <w:rsid w:val="00343C5C"/>
    <w:rsid w:val="003441AB"/>
    <w:rsid w:val="00351352"/>
    <w:rsid w:val="00354AFE"/>
    <w:rsid w:val="003728D4"/>
    <w:rsid w:val="0038707B"/>
    <w:rsid w:val="003A305A"/>
    <w:rsid w:val="003A4182"/>
    <w:rsid w:val="003B3DF6"/>
    <w:rsid w:val="003B408D"/>
    <w:rsid w:val="003D229D"/>
    <w:rsid w:val="003D5604"/>
    <w:rsid w:val="00400E64"/>
    <w:rsid w:val="00410A06"/>
    <w:rsid w:val="00412D1C"/>
    <w:rsid w:val="0043006A"/>
    <w:rsid w:val="00444B84"/>
    <w:rsid w:val="004941D1"/>
    <w:rsid w:val="004C1D92"/>
    <w:rsid w:val="004C7439"/>
    <w:rsid w:val="004F1732"/>
    <w:rsid w:val="004F2215"/>
    <w:rsid w:val="004F7314"/>
    <w:rsid w:val="00517A89"/>
    <w:rsid w:val="005322DE"/>
    <w:rsid w:val="00532837"/>
    <w:rsid w:val="005537C6"/>
    <w:rsid w:val="00561F11"/>
    <w:rsid w:val="00590886"/>
    <w:rsid w:val="00592B81"/>
    <w:rsid w:val="005A674A"/>
    <w:rsid w:val="005A786F"/>
    <w:rsid w:val="005C2FAB"/>
    <w:rsid w:val="005E51DD"/>
    <w:rsid w:val="00623DC2"/>
    <w:rsid w:val="0062508C"/>
    <w:rsid w:val="00634610"/>
    <w:rsid w:val="006537D6"/>
    <w:rsid w:val="00656F77"/>
    <w:rsid w:val="00671A52"/>
    <w:rsid w:val="00676429"/>
    <w:rsid w:val="006C1AB9"/>
    <w:rsid w:val="006C30CA"/>
    <w:rsid w:val="006D04DC"/>
    <w:rsid w:val="006E757B"/>
    <w:rsid w:val="00727CE0"/>
    <w:rsid w:val="0073322F"/>
    <w:rsid w:val="007702A1"/>
    <w:rsid w:val="00774AB1"/>
    <w:rsid w:val="007C02C4"/>
    <w:rsid w:val="00826D7E"/>
    <w:rsid w:val="00833796"/>
    <w:rsid w:val="00837CE1"/>
    <w:rsid w:val="008418BF"/>
    <w:rsid w:val="00850D21"/>
    <w:rsid w:val="00871F09"/>
    <w:rsid w:val="008902EB"/>
    <w:rsid w:val="0089788F"/>
    <w:rsid w:val="008A0655"/>
    <w:rsid w:val="008A265C"/>
    <w:rsid w:val="008B0035"/>
    <w:rsid w:val="008E23C1"/>
    <w:rsid w:val="008E5F4E"/>
    <w:rsid w:val="008F086F"/>
    <w:rsid w:val="008F3638"/>
    <w:rsid w:val="00916185"/>
    <w:rsid w:val="009243CC"/>
    <w:rsid w:val="00963317"/>
    <w:rsid w:val="00981E79"/>
    <w:rsid w:val="009C4FFF"/>
    <w:rsid w:val="009D673A"/>
    <w:rsid w:val="009D796A"/>
    <w:rsid w:val="009E2545"/>
    <w:rsid w:val="009F1A18"/>
    <w:rsid w:val="00A113C5"/>
    <w:rsid w:val="00A25B26"/>
    <w:rsid w:val="00A520DE"/>
    <w:rsid w:val="00A837ED"/>
    <w:rsid w:val="00A955B8"/>
    <w:rsid w:val="00AB0AA0"/>
    <w:rsid w:val="00AC0402"/>
    <w:rsid w:val="00AC2972"/>
    <w:rsid w:val="00AC5F12"/>
    <w:rsid w:val="00AE53BD"/>
    <w:rsid w:val="00B23578"/>
    <w:rsid w:val="00B62051"/>
    <w:rsid w:val="00B828FD"/>
    <w:rsid w:val="00B9239A"/>
    <w:rsid w:val="00BF61EB"/>
    <w:rsid w:val="00C00A46"/>
    <w:rsid w:val="00C111CF"/>
    <w:rsid w:val="00C27B1E"/>
    <w:rsid w:val="00C6075B"/>
    <w:rsid w:val="00C6096B"/>
    <w:rsid w:val="00CA32E4"/>
    <w:rsid w:val="00CF75AF"/>
    <w:rsid w:val="00D16EDA"/>
    <w:rsid w:val="00D24B8E"/>
    <w:rsid w:val="00D3003B"/>
    <w:rsid w:val="00D6226C"/>
    <w:rsid w:val="00D80816"/>
    <w:rsid w:val="00D903DE"/>
    <w:rsid w:val="00D90586"/>
    <w:rsid w:val="00D93DC1"/>
    <w:rsid w:val="00D97ACD"/>
    <w:rsid w:val="00DB3BBD"/>
    <w:rsid w:val="00DB79D4"/>
    <w:rsid w:val="00DC64B0"/>
    <w:rsid w:val="00DD0A6F"/>
    <w:rsid w:val="00DE15E6"/>
    <w:rsid w:val="00DE2860"/>
    <w:rsid w:val="00DE3433"/>
    <w:rsid w:val="00E30CF6"/>
    <w:rsid w:val="00E55E7F"/>
    <w:rsid w:val="00E8156A"/>
    <w:rsid w:val="00EB30C3"/>
    <w:rsid w:val="00EE6B03"/>
    <w:rsid w:val="00EF711D"/>
    <w:rsid w:val="00F029DF"/>
    <w:rsid w:val="00F02C56"/>
    <w:rsid w:val="00F134E2"/>
    <w:rsid w:val="00F2763A"/>
    <w:rsid w:val="00F36276"/>
    <w:rsid w:val="00F37494"/>
    <w:rsid w:val="00FA33F9"/>
    <w:rsid w:val="00FA4DEB"/>
    <w:rsid w:val="00FB3D83"/>
    <w:rsid w:val="00FC5848"/>
    <w:rsid w:val="00FE08A8"/>
    <w:rsid w:val="00FE121F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C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5A786F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article">
    <w:name w:val="article"/>
    <w:basedOn w:val="a"/>
    <w:rsid w:val="006537D6"/>
    <w:pPr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rsid w:val="00850D21"/>
    <w:rPr>
      <w:color w:val="000080"/>
      <w:u w:val="single"/>
    </w:rPr>
  </w:style>
  <w:style w:type="paragraph" w:styleId="a7">
    <w:name w:val="No Spacing"/>
    <w:uiPriority w:val="1"/>
    <w:qFormat/>
    <w:rsid w:val="00850D2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text">
    <w:name w:val="text"/>
    <w:basedOn w:val="a"/>
    <w:rsid w:val="00850D21"/>
    <w:pPr>
      <w:suppressAutoHyphens/>
      <w:ind w:firstLine="567"/>
      <w:jc w:val="both"/>
    </w:pPr>
    <w:rPr>
      <w:rFonts w:ascii="Arial" w:hAnsi="Arial" w:cs="Arial"/>
      <w:lang w:eastAsia="zh-CN"/>
    </w:rPr>
  </w:style>
  <w:style w:type="paragraph" w:styleId="a8">
    <w:name w:val="Normal (Web)"/>
    <w:basedOn w:val="a"/>
    <w:uiPriority w:val="99"/>
    <w:rsid w:val="00850D21"/>
    <w:pPr>
      <w:suppressAutoHyphens/>
      <w:spacing w:before="280" w:after="280"/>
    </w:pPr>
    <w:rPr>
      <w:lang w:eastAsia="zh-CN"/>
    </w:rPr>
  </w:style>
  <w:style w:type="character" w:customStyle="1" w:styleId="3">
    <w:name w:val="Основной шрифт абзаца3"/>
    <w:rsid w:val="006C1AB9"/>
  </w:style>
  <w:style w:type="paragraph" w:styleId="a9">
    <w:name w:val="Title"/>
    <w:basedOn w:val="a"/>
    <w:next w:val="a"/>
    <w:link w:val="aa"/>
    <w:qFormat/>
    <w:rsid w:val="006C1AB9"/>
    <w:pPr>
      <w:suppressAutoHyphens/>
      <w:jc w:val="center"/>
    </w:pPr>
    <w:rPr>
      <w:rFonts w:ascii="Arial" w:eastAsia="Calibri" w:hAnsi="Arial" w:cs="Arial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6C1AB9"/>
    <w:rPr>
      <w:rFonts w:ascii="Arial" w:eastAsia="Calibri" w:hAnsi="Arial" w:cs="Arial"/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6C1AB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C1AB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s1">
    <w:name w:val="s_1"/>
    <w:basedOn w:val="a"/>
    <w:rsid w:val="006C1AB9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Гиперссылка2"/>
    <w:basedOn w:val="a0"/>
    <w:rsid w:val="00FE121F"/>
  </w:style>
  <w:style w:type="paragraph" w:styleId="ad">
    <w:name w:val="Body Text"/>
    <w:basedOn w:val="a"/>
    <w:link w:val="ae"/>
    <w:semiHidden/>
    <w:unhideWhenUsed/>
    <w:rsid w:val="0026201C"/>
    <w:pPr>
      <w:suppressAutoHyphens/>
      <w:spacing w:after="120"/>
    </w:pPr>
    <w:rPr>
      <w:rFonts w:ascii="Arial" w:hAnsi="Arial" w:cs="Arial"/>
      <w:bCs/>
      <w:sz w:val="20"/>
      <w:szCs w:val="24"/>
      <w:lang w:eastAsia="zh-CN"/>
    </w:rPr>
  </w:style>
  <w:style w:type="character" w:customStyle="1" w:styleId="ae">
    <w:name w:val="Основной текст Знак"/>
    <w:basedOn w:val="a0"/>
    <w:link w:val="ad"/>
    <w:semiHidden/>
    <w:rsid w:val="0026201C"/>
    <w:rPr>
      <w:rFonts w:ascii="Arial" w:eastAsia="Times New Roman" w:hAnsi="Arial" w:cs="Arial"/>
      <w:bCs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C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5A786F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article">
    <w:name w:val="article"/>
    <w:basedOn w:val="a"/>
    <w:rsid w:val="006537D6"/>
    <w:pPr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rsid w:val="00850D21"/>
    <w:rPr>
      <w:color w:val="000080"/>
      <w:u w:val="single"/>
    </w:rPr>
  </w:style>
  <w:style w:type="paragraph" w:styleId="a7">
    <w:name w:val="No Spacing"/>
    <w:uiPriority w:val="1"/>
    <w:qFormat/>
    <w:rsid w:val="00850D2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text">
    <w:name w:val="text"/>
    <w:basedOn w:val="a"/>
    <w:rsid w:val="00850D21"/>
    <w:pPr>
      <w:suppressAutoHyphens/>
      <w:ind w:firstLine="567"/>
      <w:jc w:val="both"/>
    </w:pPr>
    <w:rPr>
      <w:rFonts w:ascii="Arial" w:hAnsi="Arial" w:cs="Arial"/>
      <w:lang w:eastAsia="zh-CN"/>
    </w:rPr>
  </w:style>
  <w:style w:type="paragraph" w:styleId="a8">
    <w:name w:val="Normal (Web)"/>
    <w:basedOn w:val="a"/>
    <w:uiPriority w:val="99"/>
    <w:rsid w:val="00850D21"/>
    <w:pPr>
      <w:suppressAutoHyphens/>
      <w:spacing w:before="280" w:after="280"/>
    </w:pPr>
    <w:rPr>
      <w:lang w:eastAsia="zh-CN"/>
    </w:rPr>
  </w:style>
  <w:style w:type="character" w:customStyle="1" w:styleId="3">
    <w:name w:val="Основной шрифт абзаца3"/>
    <w:rsid w:val="006C1AB9"/>
  </w:style>
  <w:style w:type="paragraph" w:styleId="a9">
    <w:name w:val="Title"/>
    <w:basedOn w:val="a"/>
    <w:next w:val="a"/>
    <w:link w:val="aa"/>
    <w:qFormat/>
    <w:rsid w:val="006C1AB9"/>
    <w:pPr>
      <w:suppressAutoHyphens/>
      <w:jc w:val="center"/>
    </w:pPr>
    <w:rPr>
      <w:rFonts w:ascii="Arial" w:eastAsia="Calibri" w:hAnsi="Arial" w:cs="Arial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6C1AB9"/>
    <w:rPr>
      <w:rFonts w:ascii="Arial" w:eastAsia="Calibri" w:hAnsi="Arial" w:cs="Arial"/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6C1AB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C1AB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s1">
    <w:name w:val="s_1"/>
    <w:basedOn w:val="a"/>
    <w:rsid w:val="006C1AB9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Гиперссылка2"/>
    <w:basedOn w:val="a0"/>
    <w:rsid w:val="00FE121F"/>
  </w:style>
  <w:style w:type="paragraph" w:styleId="ad">
    <w:name w:val="Body Text"/>
    <w:basedOn w:val="a"/>
    <w:link w:val="ae"/>
    <w:semiHidden/>
    <w:unhideWhenUsed/>
    <w:rsid w:val="0026201C"/>
    <w:pPr>
      <w:suppressAutoHyphens/>
      <w:spacing w:after="120"/>
    </w:pPr>
    <w:rPr>
      <w:rFonts w:ascii="Arial" w:hAnsi="Arial" w:cs="Arial"/>
      <w:bCs/>
      <w:sz w:val="20"/>
      <w:szCs w:val="24"/>
      <w:lang w:eastAsia="zh-CN"/>
    </w:rPr>
  </w:style>
  <w:style w:type="character" w:customStyle="1" w:styleId="ae">
    <w:name w:val="Основной текст Знак"/>
    <w:basedOn w:val="a0"/>
    <w:link w:val="ad"/>
    <w:semiHidden/>
    <w:rsid w:val="0026201C"/>
    <w:rPr>
      <w:rFonts w:ascii="Arial" w:eastAsia="Times New Roman" w:hAnsi="Arial" w:cs="Arial"/>
      <w:bCs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abali.ru/wp-content/uploads/2011/04/gerb_Adygei_ch-b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9A7B0-FBD9-473D-A66F-A3C15B58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User</cp:lastModifiedBy>
  <cp:revision>16</cp:revision>
  <cp:lastPrinted>2024-04-27T11:38:00Z</cp:lastPrinted>
  <dcterms:created xsi:type="dcterms:W3CDTF">2021-08-31T09:11:00Z</dcterms:created>
  <dcterms:modified xsi:type="dcterms:W3CDTF">2024-04-27T11:39:00Z</dcterms:modified>
</cp:coreProperties>
</file>