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793E" w14:textId="77777777" w:rsidR="0060005F" w:rsidRDefault="0060005F" w:rsidP="0060005F">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Как оформить право на садовый дом?</w:t>
        </w:r>
      </w:hyperlink>
    </w:p>
    <w:p w14:paraId="66573048" w14:textId="77777777" w:rsidR="0060005F" w:rsidRDefault="0060005F" w:rsidP="0060005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Как осуществить государственный кадастровый учет и государственную регистрацию права собственности на садовый дом? С наступлением весны все чаще и чаще государственным регистраторам задают этот вопрос.</w:t>
      </w:r>
    </w:p>
    <w:p w14:paraId="39E43018" w14:textId="77777777" w:rsidR="0060005F" w:rsidRDefault="0060005F" w:rsidP="0060005F">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02.08.2019 вступил в силу Федеральный закон от 02.08.2019 №267-ФЗ «О внесении изменений в отдельные законодательные акты Российской Федерации», который возобновил действие упрощенного порядка постановки на кадастровый учет и регистрацию прав на жилые и садовые дома, возведенные на садовых участках.</w:t>
      </w:r>
      <w:r>
        <w:rPr>
          <w:rFonts w:ascii="Verdana" w:hAnsi="Verdana"/>
          <w:color w:val="555555"/>
          <w:sz w:val="18"/>
          <w:szCs w:val="18"/>
        </w:rPr>
        <w:br/>
        <w:t>Для оформления права на садовый дом необходимо представить только технический план объекта недвижимости и правоустанавливающие документы на земельный участок, на котором расположен этот объект недвижимости, без направления уведомлений о планируемом строительстве (реконструкции) жилого или садового дома и об окончании их строительства (реконструкции). Правоустанавливающий документ на участок представляется только в случае, если в ЕГРН не зарегистрировано право заявителя на этот участок. При этом сведения о жилом или садовом доме указываются в техническом плане на основании проектной документации (при ее наличии) или декларации об объекте недвижимости.</w:t>
      </w:r>
      <w:r>
        <w:rPr>
          <w:rFonts w:ascii="Verdana" w:hAnsi="Verdana"/>
          <w:color w:val="555555"/>
          <w:sz w:val="18"/>
          <w:szCs w:val="18"/>
        </w:rPr>
        <w:br/>
        <w:t>Постройки на садовом участке должны иметь определенные параметры. В частности, объекты индивидуального жилищного строительства на садовых участках должны быть отдельно стоящими зданиями, состоять не более чем из 3 надземных этажей и быть не выше 20 метров. Также при планировании строительства садовых и жилых домов, расположенных на земельных участках, предназначенных для ведения гражданами садоводства, необходимо учитывать ограничения, установленные законодательством для садового земельного участка (например, в связи с нахождением такого участка в границах зоны с особыми условиями использования территорий).</w:t>
      </w:r>
      <w:r>
        <w:rPr>
          <w:rFonts w:ascii="Verdana" w:hAnsi="Verdana"/>
          <w:color w:val="555555"/>
          <w:sz w:val="18"/>
          <w:szCs w:val="18"/>
        </w:rPr>
        <w:br/>
        <w:t>Руководитель Управления Росреестра по Республике Адыгея Никифорова М.И. также обращает внимание, что упрощенный порядок оформления прав не распространяется на объекты индивидуального жилищного строительства, созданные на земельных участках, предназначенных для индивидуального жилищного строительства (ИЖС) или ведения личного подсобного хозяйства (ЛПХ), в границах населенного пункта. Для таких объектов требуется направлять в уполномоченные на выдачу разрешений на строительство органы уведомления о планируемом строительстве (реконструкции) и об окончании строительства (реконструкции).</w:t>
      </w:r>
      <w:r>
        <w:rPr>
          <w:rFonts w:ascii="Verdana" w:hAnsi="Verdana"/>
          <w:color w:val="555555"/>
          <w:sz w:val="18"/>
          <w:szCs w:val="18"/>
        </w:rPr>
        <w:br/>
        <w:t>При этом правообладатели земельных участков, предназначенных для ИЖС или ЛПХ, в границах населенного пункта, на которых строительство (или реконструкция) жилого дома начато до 4 августа 2018 года без получения разрешения на строительство, имеют право до 1 марта 2021 года направить уведомление о начале строительства в уполномоченный на выдачу разрешений на строительство государственный орган власти.</w:t>
      </w:r>
    </w:p>
    <w:p w14:paraId="7C12E564" w14:textId="77777777" w:rsidR="00F653F6" w:rsidRPr="0060005F" w:rsidRDefault="00F653F6" w:rsidP="0060005F"/>
    <w:sectPr w:rsidR="00F653F6" w:rsidRPr="00600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57C4D"/>
    <w:rsid w:val="000A05A9"/>
    <w:rsid w:val="000B3E5A"/>
    <w:rsid w:val="000B55AA"/>
    <w:rsid w:val="000F130E"/>
    <w:rsid w:val="001065A3"/>
    <w:rsid w:val="00113EE6"/>
    <w:rsid w:val="001449AF"/>
    <w:rsid w:val="00145210"/>
    <w:rsid w:val="00157979"/>
    <w:rsid w:val="00254B58"/>
    <w:rsid w:val="002A7E28"/>
    <w:rsid w:val="002B1F8D"/>
    <w:rsid w:val="003355A3"/>
    <w:rsid w:val="00341404"/>
    <w:rsid w:val="00353519"/>
    <w:rsid w:val="00373B14"/>
    <w:rsid w:val="00377986"/>
    <w:rsid w:val="003D16DF"/>
    <w:rsid w:val="003F79AB"/>
    <w:rsid w:val="00425B87"/>
    <w:rsid w:val="00431E17"/>
    <w:rsid w:val="00453233"/>
    <w:rsid w:val="004A2CF5"/>
    <w:rsid w:val="004C04A9"/>
    <w:rsid w:val="004C11C5"/>
    <w:rsid w:val="004D4B37"/>
    <w:rsid w:val="004E05EA"/>
    <w:rsid w:val="0054653C"/>
    <w:rsid w:val="005769FC"/>
    <w:rsid w:val="00580787"/>
    <w:rsid w:val="0058362C"/>
    <w:rsid w:val="005A2C40"/>
    <w:rsid w:val="005E4A71"/>
    <w:rsid w:val="005F297C"/>
    <w:rsid w:val="0060005F"/>
    <w:rsid w:val="00602FDD"/>
    <w:rsid w:val="0065295C"/>
    <w:rsid w:val="006C33A2"/>
    <w:rsid w:val="006E1DCC"/>
    <w:rsid w:val="006E4BF6"/>
    <w:rsid w:val="00712F04"/>
    <w:rsid w:val="007155FE"/>
    <w:rsid w:val="00765E36"/>
    <w:rsid w:val="00783E3A"/>
    <w:rsid w:val="0078481D"/>
    <w:rsid w:val="00786AAE"/>
    <w:rsid w:val="007A27C3"/>
    <w:rsid w:val="007D37B8"/>
    <w:rsid w:val="007D6BB1"/>
    <w:rsid w:val="007E2400"/>
    <w:rsid w:val="007E7DAE"/>
    <w:rsid w:val="007F2688"/>
    <w:rsid w:val="00802B41"/>
    <w:rsid w:val="00803B6C"/>
    <w:rsid w:val="0086669C"/>
    <w:rsid w:val="008F205C"/>
    <w:rsid w:val="008F7989"/>
    <w:rsid w:val="00901C73"/>
    <w:rsid w:val="00917DF4"/>
    <w:rsid w:val="00917E69"/>
    <w:rsid w:val="00942549"/>
    <w:rsid w:val="00943C40"/>
    <w:rsid w:val="0099117D"/>
    <w:rsid w:val="009A3208"/>
    <w:rsid w:val="009A336B"/>
    <w:rsid w:val="009B6060"/>
    <w:rsid w:val="009D0E2F"/>
    <w:rsid w:val="009D6B8B"/>
    <w:rsid w:val="009E2456"/>
    <w:rsid w:val="00A171CB"/>
    <w:rsid w:val="00A42753"/>
    <w:rsid w:val="00A47302"/>
    <w:rsid w:val="00A74A83"/>
    <w:rsid w:val="00A8747A"/>
    <w:rsid w:val="00AA3817"/>
    <w:rsid w:val="00AA6BF3"/>
    <w:rsid w:val="00AC643B"/>
    <w:rsid w:val="00AD4B0A"/>
    <w:rsid w:val="00B4131E"/>
    <w:rsid w:val="00B624C1"/>
    <w:rsid w:val="00C71EE6"/>
    <w:rsid w:val="00C84B4D"/>
    <w:rsid w:val="00D32028"/>
    <w:rsid w:val="00D821BB"/>
    <w:rsid w:val="00D93C1D"/>
    <w:rsid w:val="00DF3977"/>
    <w:rsid w:val="00E04ABC"/>
    <w:rsid w:val="00E5164A"/>
    <w:rsid w:val="00E51C31"/>
    <w:rsid w:val="00E6485A"/>
    <w:rsid w:val="00E7601B"/>
    <w:rsid w:val="00EB2EE3"/>
    <w:rsid w:val="00EB4AED"/>
    <w:rsid w:val="00F653F6"/>
    <w:rsid w:val="00F71014"/>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695">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7">
          <w:marLeft w:val="0"/>
          <w:marRight w:val="0"/>
          <w:marTop w:val="0"/>
          <w:marBottom w:val="0"/>
          <w:divBdr>
            <w:top w:val="none" w:sz="0" w:space="0" w:color="auto"/>
            <w:left w:val="none" w:sz="0" w:space="0" w:color="auto"/>
            <w:bottom w:val="none" w:sz="0" w:space="0" w:color="auto"/>
            <w:right w:val="none" w:sz="0" w:space="0" w:color="auto"/>
          </w:divBdr>
        </w:div>
        <w:div w:id="1297181410">
          <w:marLeft w:val="0"/>
          <w:marRight w:val="0"/>
          <w:marTop w:val="0"/>
          <w:marBottom w:val="0"/>
          <w:divBdr>
            <w:top w:val="none" w:sz="0" w:space="0" w:color="auto"/>
            <w:left w:val="none" w:sz="0" w:space="0" w:color="auto"/>
            <w:bottom w:val="none" w:sz="0" w:space="0" w:color="auto"/>
            <w:right w:val="none" w:sz="0" w:space="0" w:color="auto"/>
          </w:divBdr>
        </w:div>
      </w:divsChild>
    </w:div>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79898073">
      <w:bodyDiv w:val="1"/>
      <w:marLeft w:val="0"/>
      <w:marRight w:val="0"/>
      <w:marTop w:val="0"/>
      <w:marBottom w:val="0"/>
      <w:divBdr>
        <w:top w:val="none" w:sz="0" w:space="0" w:color="auto"/>
        <w:left w:val="none" w:sz="0" w:space="0" w:color="auto"/>
        <w:bottom w:val="none" w:sz="0" w:space="0" w:color="auto"/>
        <w:right w:val="none" w:sz="0" w:space="0" w:color="auto"/>
      </w:divBdr>
      <w:divsChild>
        <w:div w:id="1861386158">
          <w:marLeft w:val="0"/>
          <w:marRight w:val="0"/>
          <w:marTop w:val="0"/>
          <w:marBottom w:val="0"/>
          <w:divBdr>
            <w:top w:val="none" w:sz="0" w:space="0" w:color="auto"/>
            <w:left w:val="none" w:sz="0" w:space="0" w:color="auto"/>
            <w:bottom w:val="none" w:sz="0" w:space="0" w:color="auto"/>
            <w:right w:val="none" w:sz="0" w:space="0" w:color="auto"/>
          </w:divBdr>
        </w:div>
        <w:div w:id="1546335890">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2388729">
      <w:bodyDiv w:val="1"/>
      <w:marLeft w:val="0"/>
      <w:marRight w:val="0"/>
      <w:marTop w:val="0"/>
      <w:marBottom w:val="0"/>
      <w:divBdr>
        <w:top w:val="none" w:sz="0" w:space="0" w:color="auto"/>
        <w:left w:val="none" w:sz="0" w:space="0" w:color="auto"/>
        <w:bottom w:val="none" w:sz="0" w:space="0" w:color="auto"/>
        <w:right w:val="none" w:sz="0" w:space="0" w:color="auto"/>
      </w:divBdr>
      <w:divsChild>
        <w:div w:id="264464481">
          <w:marLeft w:val="0"/>
          <w:marRight w:val="0"/>
          <w:marTop w:val="0"/>
          <w:marBottom w:val="0"/>
          <w:divBdr>
            <w:top w:val="none" w:sz="0" w:space="0" w:color="auto"/>
            <w:left w:val="none" w:sz="0" w:space="0" w:color="auto"/>
            <w:bottom w:val="none" w:sz="0" w:space="0" w:color="auto"/>
            <w:right w:val="none" w:sz="0" w:space="0" w:color="auto"/>
          </w:divBdr>
        </w:div>
        <w:div w:id="2142382661">
          <w:marLeft w:val="0"/>
          <w:marRight w:val="0"/>
          <w:marTop w:val="0"/>
          <w:marBottom w:val="0"/>
          <w:divBdr>
            <w:top w:val="none" w:sz="0" w:space="0" w:color="auto"/>
            <w:left w:val="none" w:sz="0" w:space="0" w:color="auto"/>
            <w:bottom w:val="none" w:sz="0" w:space="0" w:color="auto"/>
            <w:right w:val="none" w:sz="0" w:space="0" w:color="auto"/>
          </w:divBdr>
        </w:div>
        <w:div w:id="879979498">
          <w:marLeft w:val="0"/>
          <w:marRight w:val="0"/>
          <w:marTop w:val="0"/>
          <w:marBottom w:val="0"/>
          <w:divBdr>
            <w:top w:val="none" w:sz="0" w:space="0" w:color="auto"/>
            <w:left w:val="none" w:sz="0" w:space="0" w:color="auto"/>
            <w:bottom w:val="none" w:sz="0" w:space="0" w:color="auto"/>
            <w:right w:val="none" w:sz="0" w:space="0" w:color="auto"/>
          </w:divBdr>
        </w:div>
        <w:div w:id="310909784">
          <w:marLeft w:val="0"/>
          <w:marRight w:val="0"/>
          <w:marTop w:val="0"/>
          <w:marBottom w:val="0"/>
          <w:divBdr>
            <w:top w:val="none" w:sz="0" w:space="0" w:color="auto"/>
            <w:left w:val="none" w:sz="0" w:space="0" w:color="auto"/>
            <w:bottom w:val="none" w:sz="0" w:space="0" w:color="auto"/>
            <w:right w:val="none" w:sz="0" w:space="0" w:color="auto"/>
          </w:divBdr>
        </w:div>
        <w:div w:id="497304384">
          <w:marLeft w:val="0"/>
          <w:marRight w:val="0"/>
          <w:marTop w:val="0"/>
          <w:marBottom w:val="0"/>
          <w:divBdr>
            <w:top w:val="none" w:sz="0" w:space="0" w:color="auto"/>
            <w:left w:val="none" w:sz="0" w:space="0" w:color="auto"/>
            <w:bottom w:val="none" w:sz="0" w:space="0" w:color="auto"/>
            <w:right w:val="none" w:sz="0" w:space="0" w:color="auto"/>
          </w:divBdr>
        </w:div>
        <w:div w:id="456797481">
          <w:marLeft w:val="0"/>
          <w:marRight w:val="0"/>
          <w:marTop w:val="0"/>
          <w:marBottom w:val="0"/>
          <w:divBdr>
            <w:top w:val="none" w:sz="0" w:space="0" w:color="auto"/>
            <w:left w:val="none" w:sz="0" w:space="0" w:color="auto"/>
            <w:bottom w:val="none" w:sz="0" w:space="0" w:color="auto"/>
            <w:right w:val="none" w:sz="0" w:space="0" w:color="auto"/>
          </w:divBdr>
        </w:div>
        <w:div w:id="633291778">
          <w:marLeft w:val="0"/>
          <w:marRight w:val="0"/>
          <w:marTop w:val="0"/>
          <w:marBottom w:val="0"/>
          <w:divBdr>
            <w:top w:val="none" w:sz="0" w:space="0" w:color="auto"/>
            <w:left w:val="none" w:sz="0" w:space="0" w:color="auto"/>
            <w:bottom w:val="none" w:sz="0" w:space="0" w:color="auto"/>
            <w:right w:val="none" w:sz="0" w:space="0" w:color="auto"/>
          </w:divBdr>
        </w:div>
        <w:div w:id="656343557">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10211177">
      <w:bodyDiv w:val="1"/>
      <w:marLeft w:val="0"/>
      <w:marRight w:val="0"/>
      <w:marTop w:val="0"/>
      <w:marBottom w:val="0"/>
      <w:divBdr>
        <w:top w:val="none" w:sz="0" w:space="0" w:color="auto"/>
        <w:left w:val="none" w:sz="0" w:space="0" w:color="auto"/>
        <w:bottom w:val="none" w:sz="0" w:space="0" w:color="auto"/>
        <w:right w:val="none" w:sz="0" w:space="0" w:color="auto"/>
      </w:divBdr>
      <w:divsChild>
        <w:div w:id="618536000">
          <w:marLeft w:val="0"/>
          <w:marRight w:val="0"/>
          <w:marTop w:val="0"/>
          <w:marBottom w:val="0"/>
          <w:divBdr>
            <w:top w:val="none" w:sz="0" w:space="0" w:color="auto"/>
            <w:left w:val="none" w:sz="0" w:space="0" w:color="auto"/>
            <w:bottom w:val="none" w:sz="0" w:space="0" w:color="auto"/>
            <w:right w:val="none" w:sz="0" w:space="0" w:color="auto"/>
          </w:divBdr>
        </w:div>
        <w:div w:id="1637299121">
          <w:marLeft w:val="0"/>
          <w:marRight w:val="0"/>
          <w:marTop w:val="0"/>
          <w:marBottom w:val="0"/>
          <w:divBdr>
            <w:top w:val="none" w:sz="0" w:space="0" w:color="auto"/>
            <w:left w:val="none" w:sz="0" w:space="0" w:color="auto"/>
            <w:bottom w:val="none" w:sz="0" w:space="0" w:color="auto"/>
            <w:right w:val="none" w:sz="0" w:space="0" w:color="auto"/>
          </w:divBdr>
        </w:div>
      </w:divsChild>
    </w:div>
    <w:div w:id="322318676">
      <w:bodyDiv w:val="1"/>
      <w:marLeft w:val="0"/>
      <w:marRight w:val="0"/>
      <w:marTop w:val="0"/>
      <w:marBottom w:val="0"/>
      <w:divBdr>
        <w:top w:val="none" w:sz="0" w:space="0" w:color="auto"/>
        <w:left w:val="none" w:sz="0" w:space="0" w:color="auto"/>
        <w:bottom w:val="none" w:sz="0" w:space="0" w:color="auto"/>
        <w:right w:val="none" w:sz="0" w:space="0" w:color="auto"/>
      </w:divBdr>
      <w:divsChild>
        <w:div w:id="737174608">
          <w:marLeft w:val="0"/>
          <w:marRight w:val="0"/>
          <w:marTop w:val="0"/>
          <w:marBottom w:val="0"/>
          <w:divBdr>
            <w:top w:val="none" w:sz="0" w:space="0" w:color="auto"/>
            <w:left w:val="none" w:sz="0" w:space="0" w:color="auto"/>
            <w:bottom w:val="none" w:sz="0" w:space="0" w:color="auto"/>
            <w:right w:val="none" w:sz="0" w:space="0" w:color="auto"/>
          </w:divBdr>
        </w:div>
        <w:div w:id="136731081">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77702032">
      <w:bodyDiv w:val="1"/>
      <w:marLeft w:val="0"/>
      <w:marRight w:val="0"/>
      <w:marTop w:val="0"/>
      <w:marBottom w:val="0"/>
      <w:divBdr>
        <w:top w:val="none" w:sz="0" w:space="0" w:color="auto"/>
        <w:left w:val="none" w:sz="0" w:space="0" w:color="auto"/>
        <w:bottom w:val="none" w:sz="0" w:space="0" w:color="auto"/>
        <w:right w:val="none" w:sz="0" w:space="0" w:color="auto"/>
      </w:divBdr>
      <w:divsChild>
        <w:div w:id="1920140926">
          <w:marLeft w:val="0"/>
          <w:marRight w:val="0"/>
          <w:marTop w:val="0"/>
          <w:marBottom w:val="0"/>
          <w:divBdr>
            <w:top w:val="none" w:sz="0" w:space="0" w:color="auto"/>
            <w:left w:val="none" w:sz="0" w:space="0" w:color="auto"/>
            <w:bottom w:val="none" w:sz="0" w:space="0" w:color="auto"/>
            <w:right w:val="none" w:sz="0" w:space="0" w:color="auto"/>
          </w:divBdr>
        </w:div>
        <w:div w:id="269775023">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69638876">
      <w:bodyDiv w:val="1"/>
      <w:marLeft w:val="0"/>
      <w:marRight w:val="0"/>
      <w:marTop w:val="0"/>
      <w:marBottom w:val="0"/>
      <w:divBdr>
        <w:top w:val="none" w:sz="0" w:space="0" w:color="auto"/>
        <w:left w:val="none" w:sz="0" w:space="0" w:color="auto"/>
        <w:bottom w:val="none" w:sz="0" w:space="0" w:color="auto"/>
        <w:right w:val="none" w:sz="0" w:space="0" w:color="auto"/>
      </w:divBdr>
      <w:divsChild>
        <w:div w:id="574435656">
          <w:marLeft w:val="0"/>
          <w:marRight w:val="0"/>
          <w:marTop w:val="0"/>
          <w:marBottom w:val="0"/>
          <w:divBdr>
            <w:top w:val="none" w:sz="0" w:space="0" w:color="auto"/>
            <w:left w:val="none" w:sz="0" w:space="0" w:color="auto"/>
            <w:bottom w:val="none" w:sz="0" w:space="0" w:color="auto"/>
            <w:right w:val="none" w:sz="0" w:space="0" w:color="auto"/>
          </w:divBdr>
        </w:div>
        <w:div w:id="511410109">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493768336">
      <w:bodyDiv w:val="1"/>
      <w:marLeft w:val="0"/>
      <w:marRight w:val="0"/>
      <w:marTop w:val="0"/>
      <w:marBottom w:val="0"/>
      <w:divBdr>
        <w:top w:val="none" w:sz="0" w:space="0" w:color="auto"/>
        <w:left w:val="none" w:sz="0" w:space="0" w:color="auto"/>
        <w:bottom w:val="none" w:sz="0" w:space="0" w:color="auto"/>
        <w:right w:val="none" w:sz="0" w:space="0" w:color="auto"/>
      </w:divBdr>
      <w:divsChild>
        <w:div w:id="539055857">
          <w:marLeft w:val="0"/>
          <w:marRight w:val="0"/>
          <w:marTop w:val="0"/>
          <w:marBottom w:val="0"/>
          <w:divBdr>
            <w:top w:val="none" w:sz="0" w:space="0" w:color="auto"/>
            <w:left w:val="none" w:sz="0" w:space="0" w:color="auto"/>
            <w:bottom w:val="none" w:sz="0" w:space="0" w:color="auto"/>
            <w:right w:val="none" w:sz="0" w:space="0" w:color="auto"/>
          </w:divBdr>
        </w:div>
        <w:div w:id="1981573598">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28311346">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2">
          <w:marLeft w:val="0"/>
          <w:marRight w:val="0"/>
          <w:marTop w:val="0"/>
          <w:marBottom w:val="0"/>
          <w:divBdr>
            <w:top w:val="none" w:sz="0" w:space="0" w:color="auto"/>
            <w:left w:val="none" w:sz="0" w:space="0" w:color="auto"/>
            <w:bottom w:val="none" w:sz="0" w:space="0" w:color="auto"/>
            <w:right w:val="none" w:sz="0" w:space="0" w:color="auto"/>
          </w:divBdr>
        </w:div>
        <w:div w:id="7222417">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3601751">
      <w:bodyDiv w:val="1"/>
      <w:marLeft w:val="0"/>
      <w:marRight w:val="0"/>
      <w:marTop w:val="0"/>
      <w:marBottom w:val="0"/>
      <w:divBdr>
        <w:top w:val="none" w:sz="0" w:space="0" w:color="auto"/>
        <w:left w:val="none" w:sz="0" w:space="0" w:color="auto"/>
        <w:bottom w:val="none" w:sz="0" w:space="0" w:color="auto"/>
        <w:right w:val="none" w:sz="0" w:space="0" w:color="auto"/>
      </w:divBdr>
      <w:divsChild>
        <w:div w:id="1877424014">
          <w:marLeft w:val="0"/>
          <w:marRight w:val="0"/>
          <w:marTop w:val="0"/>
          <w:marBottom w:val="0"/>
          <w:divBdr>
            <w:top w:val="none" w:sz="0" w:space="0" w:color="auto"/>
            <w:left w:val="none" w:sz="0" w:space="0" w:color="auto"/>
            <w:bottom w:val="none" w:sz="0" w:space="0" w:color="auto"/>
            <w:right w:val="none" w:sz="0" w:space="0" w:color="auto"/>
          </w:divBdr>
        </w:div>
        <w:div w:id="1761876618">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5606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67204">
          <w:marLeft w:val="0"/>
          <w:marRight w:val="0"/>
          <w:marTop w:val="0"/>
          <w:marBottom w:val="0"/>
          <w:divBdr>
            <w:top w:val="none" w:sz="0" w:space="0" w:color="auto"/>
            <w:left w:val="none" w:sz="0" w:space="0" w:color="auto"/>
            <w:bottom w:val="none" w:sz="0" w:space="0" w:color="auto"/>
            <w:right w:val="none" w:sz="0" w:space="0" w:color="auto"/>
          </w:divBdr>
        </w:div>
        <w:div w:id="1406106167">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56622424">
      <w:bodyDiv w:val="1"/>
      <w:marLeft w:val="0"/>
      <w:marRight w:val="0"/>
      <w:marTop w:val="0"/>
      <w:marBottom w:val="0"/>
      <w:divBdr>
        <w:top w:val="none" w:sz="0" w:space="0" w:color="auto"/>
        <w:left w:val="none" w:sz="0" w:space="0" w:color="auto"/>
        <w:bottom w:val="none" w:sz="0" w:space="0" w:color="auto"/>
        <w:right w:val="none" w:sz="0" w:space="0" w:color="auto"/>
      </w:divBdr>
      <w:divsChild>
        <w:div w:id="399867788">
          <w:marLeft w:val="0"/>
          <w:marRight w:val="0"/>
          <w:marTop w:val="0"/>
          <w:marBottom w:val="0"/>
          <w:divBdr>
            <w:top w:val="none" w:sz="0" w:space="0" w:color="auto"/>
            <w:left w:val="none" w:sz="0" w:space="0" w:color="auto"/>
            <w:bottom w:val="none" w:sz="0" w:space="0" w:color="auto"/>
            <w:right w:val="none" w:sz="0" w:space="0" w:color="auto"/>
          </w:divBdr>
        </w:div>
        <w:div w:id="1481842933">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14171887">
      <w:bodyDiv w:val="1"/>
      <w:marLeft w:val="0"/>
      <w:marRight w:val="0"/>
      <w:marTop w:val="0"/>
      <w:marBottom w:val="0"/>
      <w:divBdr>
        <w:top w:val="none" w:sz="0" w:space="0" w:color="auto"/>
        <w:left w:val="none" w:sz="0" w:space="0" w:color="auto"/>
        <w:bottom w:val="none" w:sz="0" w:space="0" w:color="auto"/>
        <w:right w:val="none" w:sz="0" w:space="0" w:color="auto"/>
      </w:divBdr>
      <w:divsChild>
        <w:div w:id="952175234">
          <w:marLeft w:val="0"/>
          <w:marRight w:val="0"/>
          <w:marTop w:val="0"/>
          <w:marBottom w:val="0"/>
          <w:divBdr>
            <w:top w:val="none" w:sz="0" w:space="0" w:color="auto"/>
            <w:left w:val="none" w:sz="0" w:space="0" w:color="auto"/>
            <w:bottom w:val="none" w:sz="0" w:space="0" w:color="auto"/>
            <w:right w:val="none" w:sz="0" w:space="0" w:color="auto"/>
          </w:divBdr>
        </w:div>
        <w:div w:id="60191432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2034263128">
      <w:bodyDiv w:val="1"/>
      <w:marLeft w:val="0"/>
      <w:marRight w:val="0"/>
      <w:marTop w:val="0"/>
      <w:marBottom w:val="0"/>
      <w:divBdr>
        <w:top w:val="none" w:sz="0" w:space="0" w:color="auto"/>
        <w:left w:val="none" w:sz="0" w:space="0" w:color="auto"/>
        <w:bottom w:val="none" w:sz="0" w:space="0" w:color="auto"/>
        <w:right w:val="none" w:sz="0" w:space="0" w:color="auto"/>
      </w:divBdr>
      <w:divsChild>
        <w:div w:id="710155049">
          <w:marLeft w:val="0"/>
          <w:marRight w:val="0"/>
          <w:marTop w:val="0"/>
          <w:marBottom w:val="0"/>
          <w:divBdr>
            <w:top w:val="none" w:sz="0" w:space="0" w:color="auto"/>
            <w:left w:val="none" w:sz="0" w:space="0" w:color="auto"/>
            <w:bottom w:val="none" w:sz="0" w:space="0" w:color="auto"/>
            <w:right w:val="none" w:sz="0" w:space="0" w:color="auto"/>
          </w:divBdr>
        </w:div>
        <w:div w:id="2037659121">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3966818">
      <w:bodyDiv w:val="1"/>
      <w:marLeft w:val="0"/>
      <w:marRight w:val="0"/>
      <w:marTop w:val="0"/>
      <w:marBottom w:val="0"/>
      <w:divBdr>
        <w:top w:val="none" w:sz="0" w:space="0" w:color="auto"/>
        <w:left w:val="none" w:sz="0" w:space="0" w:color="auto"/>
        <w:bottom w:val="none" w:sz="0" w:space="0" w:color="auto"/>
        <w:right w:val="none" w:sz="0" w:space="0" w:color="auto"/>
      </w:divBdr>
      <w:divsChild>
        <w:div w:id="611933633">
          <w:marLeft w:val="0"/>
          <w:marRight w:val="0"/>
          <w:marTop w:val="0"/>
          <w:marBottom w:val="0"/>
          <w:divBdr>
            <w:top w:val="none" w:sz="0" w:space="0" w:color="auto"/>
            <w:left w:val="none" w:sz="0" w:space="0" w:color="auto"/>
            <w:bottom w:val="none" w:sz="0" w:space="0" w:color="auto"/>
            <w:right w:val="none" w:sz="0" w:space="0" w:color="auto"/>
          </w:divBdr>
        </w:div>
        <w:div w:id="1276250913">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25-kak-oformit-pravo-na-sadovyj-d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103</cp:revision>
  <dcterms:created xsi:type="dcterms:W3CDTF">2020-09-07T18:55:00Z</dcterms:created>
  <dcterms:modified xsi:type="dcterms:W3CDTF">2020-09-07T20:14:00Z</dcterms:modified>
</cp:coreProperties>
</file>