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4766" w14:textId="77777777" w:rsidR="008B1EFD" w:rsidRPr="008B1EFD" w:rsidRDefault="008B1EFD" w:rsidP="008B1EF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8B1EF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8B1EFD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"http://upfr.abalash.ru/index.php/446-v-adygee-bolee-tysyachi-chelovek-udvoili-v-etom-godu-svoi-pensionnye-nakopleniya" </w:instrText>
      </w:r>
      <w:r w:rsidRPr="008B1EF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8B1EFD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В Адыгее более тысячи человек удвоили в этом году свои пенсионные накопления</w:t>
      </w:r>
      <w:r w:rsidRPr="008B1EF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028FFA7F" w14:textId="77777777" w:rsidR="008B1EFD" w:rsidRDefault="008B1EFD" w:rsidP="008B1EF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На сегодняшний день Программа государственного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пенсий, стартовавшая в 2009 году, продолжает свое действие. Её участниками в Адыгее стали 8 780 человек, которые внесли в счёт своих будущих пенсий 175,8 миллиона рублей. С начала 2018 года их счета пополнились на 5,2 миллиона рублей.</w:t>
      </w:r>
      <w:r>
        <w:rPr>
          <w:rFonts w:ascii="Arial" w:hAnsi="Arial" w:cs="Arial"/>
          <w:color w:val="555555"/>
          <w:sz w:val="18"/>
          <w:szCs w:val="18"/>
        </w:rPr>
        <w:br/>
        <w:t>Суть Программы в том, что перечисленные взносы удваиваются государством. Сумма увеличивается, если участник Программы вносит на свой накопительный счёт взнос в пределах от двух до двенадцати тысяч рублей в год. Перечислить средства можно как единовременно, так и частями, например, ежемесячно. Если годовой платёж будет менее 2000 рублей, то на такой взнос увеличение не производится.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Отделение Пенсионного фонда России по Республике Адыгея напоминает: граждане, забывшие или не успевшие сделать добровольный взнос в течение года, теряют целый год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 В текущем году из 8 780 участников Программы свои счета пополнили пока только 1 098 человек.</w:t>
      </w:r>
      <w:r>
        <w:rPr>
          <w:rFonts w:ascii="Arial" w:hAnsi="Arial" w:cs="Arial"/>
          <w:color w:val="555555"/>
          <w:sz w:val="18"/>
          <w:szCs w:val="18"/>
        </w:rPr>
        <w:br/>
        <w:t>Направить средства на свою будущую накопительную пенсию можно через своего работодателя, подав соответствующее заявление, или самостоятельно через любое кредитное учреждение. Платёжную квитанцию со всеми необходимыми реквизитами можно получить в любом территориальном управлении Пенсионного фонда или оформить бланк в электронном виде на сайте ПФР в разделе «Электронные сервисы».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Напомним, право на участие в Программе давал взнос, сделанный до 31 января 2015 года. Есть ограничения и по срокам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 государство удваивает сумму в течение 10 лет с момента первого платежа. То есть, у тех, кто вступил в программу с самого начала – в 2009 году, в 2018 истекает срок, в течение которого производится удвоение добровольных взносов.</w:t>
      </w:r>
    </w:p>
    <w:p w14:paraId="184BDA77" w14:textId="77777777" w:rsidR="00083AC3" w:rsidRPr="008B1EFD" w:rsidRDefault="00083AC3" w:rsidP="008B1EFD"/>
    <w:sectPr w:rsidR="00083AC3" w:rsidRPr="008B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222BD"/>
    <w:rsid w:val="00723647"/>
    <w:rsid w:val="00797DDF"/>
    <w:rsid w:val="007D20B8"/>
    <w:rsid w:val="007F0C5C"/>
    <w:rsid w:val="00836955"/>
    <w:rsid w:val="00860ACD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84</cp:revision>
  <dcterms:created xsi:type="dcterms:W3CDTF">2020-10-04T18:31:00Z</dcterms:created>
  <dcterms:modified xsi:type="dcterms:W3CDTF">2020-10-04T19:21:00Z</dcterms:modified>
</cp:coreProperties>
</file>