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A0D15" w14:textId="77777777" w:rsidR="009A3208" w:rsidRDefault="009A3208" w:rsidP="009A320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О порядке начисления денежных средств с оплаты административных штрафов за нарушение требований земельного законодательства</w:t>
        </w:r>
      </w:hyperlink>
    </w:p>
    <w:p w14:paraId="3EB094A9" w14:textId="77777777" w:rsidR="009A3208" w:rsidRDefault="009A3208" w:rsidP="009A3208">
      <w:pPr>
        <w:pStyle w:val="paragraph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textrun"/>
          <w:rFonts w:ascii="Verdana" w:hAnsi="Verdana"/>
          <w:color w:val="555555"/>
          <w:sz w:val="18"/>
          <w:szCs w:val="18"/>
        </w:rPr>
        <w:t>Управление Федеральной службы государственной регистрации, кадастра и картографии по Республике Адыгея информирует, что с 1 января 2020 года в связи с вступлением в силу Федерального закона от 15.04.2019 № 62-ФЗ «О внесении изменений в Бюджетный кодекс Российской Федерации» устанавливается новое распределение между бюджетами разных уровней денежных взысканий (штрафов), назначенных за нарушение требований земельного законодательства.</w:t>
      </w:r>
      <w:r>
        <w:rPr>
          <w:rStyle w:val="eop"/>
          <w:rFonts w:ascii="Verdana" w:hAnsi="Verdana"/>
          <w:color w:val="555555"/>
          <w:sz w:val="18"/>
          <w:szCs w:val="18"/>
        </w:rPr>
        <w:t> </w:t>
      </w:r>
    </w:p>
    <w:p w14:paraId="1743F0B6" w14:textId="77777777" w:rsidR="009A3208" w:rsidRDefault="009A3208" w:rsidP="009A3208">
      <w:pPr>
        <w:pStyle w:val="paragraph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textrun"/>
          <w:rFonts w:ascii="Verdana" w:hAnsi="Verdana"/>
          <w:color w:val="555555"/>
          <w:sz w:val="18"/>
          <w:szCs w:val="18"/>
        </w:rPr>
        <w:t>Новая редакция статьи 46 Бюджетного кодекса Российской Федерации предусматривает, что по общему правилу, все суммы административных штрафов будут поступать в разные бюджеты в зависимости от того, кем вынесено решение (постановление) о назначении административного наказания (штраф будет поступать именно в тот бюджет, из которого осуществляется финансовое обеспечение деятельности органа, налагающего штраф):</w:t>
      </w:r>
      <w:r>
        <w:rPr>
          <w:rStyle w:val="eop"/>
          <w:rFonts w:ascii="Verdana" w:hAnsi="Verdana"/>
          <w:color w:val="555555"/>
          <w:sz w:val="18"/>
          <w:szCs w:val="18"/>
        </w:rPr>
        <w:t> </w:t>
      </w:r>
    </w:p>
    <w:p w14:paraId="24763D60" w14:textId="77777777" w:rsidR="009A3208" w:rsidRDefault="009A3208" w:rsidP="009A320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tbl>
      <w:tblPr>
        <w:tblW w:w="150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2"/>
        <w:gridCol w:w="5738"/>
      </w:tblGrid>
      <w:tr w:rsidR="009A3208" w14:paraId="6C111605" w14:textId="77777777" w:rsidTr="009A32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D5BBF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textrun"/>
              </w:rPr>
              <w:t>Кем принято решение о наложении административного штрафа</w:t>
            </w:r>
            <w:r>
              <w:rPr>
                <w:rStyle w:val="eop"/>
              </w:rPr>
              <w:t> </w:t>
            </w:r>
          </w:p>
          <w:p w14:paraId="6C55A05A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eop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811A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textrun"/>
              </w:rPr>
              <w:t>В какой бюджет поступают денежные взыскания</w:t>
            </w:r>
            <w:r>
              <w:rPr>
                <w:rStyle w:val="eop"/>
              </w:rPr>
              <w:t> </w:t>
            </w:r>
          </w:p>
          <w:p w14:paraId="04668536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eop"/>
              </w:rPr>
              <w:t> </w:t>
            </w:r>
          </w:p>
        </w:tc>
      </w:tr>
      <w:tr w:rsidR="009A3208" w14:paraId="4515BC01" w14:textId="77777777" w:rsidTr="009A32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6C0DD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textrun"/>
              </w:rPr>
              <w:t>судьями федеральных судов, должностными лицами федеральных государственных органов</w:t>
            </w:r>
            <w:r>
              <w:rPr>
                <w:rStyle w:val="eop"/>
              </w:rPr>
              <w:t> </w:t>
            </w:r>
          </w:p>
          <w:p w14:paraId="5AA1D2A6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eop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B0785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textrun"/>
              </w:rPr>
              <w:t>федеральный бюджет</w:t>
            </w:r>
            <w:r>
              <w:rPr>
                <w:rStyle w:val="eop"/>
              </w:rPr>
              <w:t> </w:t>
            </w:r>
          </w:p>
          <w:p w14:paraId="60FC2B4B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eop"/>
              </w:rPr>
              <w:t> </w:t>
            </w:r>
          </w:p>
        </w:tc>
      </w:tr>
      <w:tr w:rsidR="009A3208" w14:paraId="74B334D9" w14:textId="77777777" w:rsidTr="009A32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A5172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textrun"/>
              </w:rPr>
              <w:t>должностными лицами исполнительных органов власти субъекта РФ</w:t>
            </w:r>
            <w:r>
              <w:rPr>
                <w:rStyle w:val="eop"/>
              </w:rPr>
              <w:t> </w:t>
            </w:r>
          </w:p>
          <w:p w14:paraId="6B736F82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eop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9BA0C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textrun"/>
              </w:rPr>
              <w:t>бюджет субъекта РФ</w:t>
            </w:r>
            <w:r>
              <w:rPr>
                <w:rStyle w:val="eop"/>
              </w:rPr>
              <w:t> </w:t>
            </w:r>
          </w:p>
          <w:p w14:paraId="2CB346E3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eop"/>
              </w:rPr>
              <w:t> </w:t>
            </w:r>
          </w:p>
        </w:tc>
      </w:tr>
      <w:tr w:rsidR="009A3208" w14:paraId="5EC813C5" w14:textId="77777777" w:rsidTr="009A32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F667D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textrun"/>
              </w:rPr>
              <w:t>мировыми судьями</w:t>
            </w:r>
            <w:r>
              <w:rPr>
                <w:rStyle w:val="eop"/>
              </w:rPr>
              <w:t> </w:t>
            </w:r>
          </w:p>
          <w:p w14:paraId="760B9469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eop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97988" w14:textId="77777777" w:rsidR="009A3208" w:rsidRDefault="009A3208" w:rsidP="009A3208">
            <w:pPr>
              <w:pStyle w:val="paragraph"/>
              <w:spacing w:before="120" w:beforeAutospacing="0" w:after="120" w:afterAutospacing="0"/>
            </w:pPr>
            <w:r>
              <w:rPr>
                <w:rStyle w:val="textrun"/>
              </w:rPr>
              <w:t>бюджет субъекта РФ и местный бюджет в равных долях</w:t>
            </w:r>
            <w:r>
              <w:rPr>
                <w:rStyle w:val="eop"/>
              </w:rPr>
              <w:t> </w:t>
            </w:r>
          </w:p>
        </w:tc>
      </w:tr>
    </w:tbl>
    <w:p w14:paraId="3CAB63B4" w14:textId="77777777" w:rsidR="009A3208" w:rsidRDefault="009A3208" w:rsidP="009A3208">
      <w:pPr>
        <w:pStyle w:val="paragraph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textrun"/>
          <w:rFonts w:ascii="Verdana" w:hAnsi="Verdana"/>
          <w:color w:val="555555"/>
          <w:sz w:val="18"/>
          <w:szCs w:val="18"/>
        </w:rPr>
        <w:t>При этом суммы штрафов за административные правонарушения, выявленные должностными лицами органов муниципального контроля, поступают в бюджеты соответствующих муниципальных образований.</w:t>
      </w:r>
      <w:r>
        <w:rPr>
          <w:rStyle w:val="eop"/>
          <w:rFonts w:ascii="Verdana" w:hAnsi="Verdana"/>
          <w:color w:val="555555"/>
          <w:sz w:val="18"/>
          <w:szCs w:val="18"/>
        </w:rPr>
        <w:t> </w:t>
      </w:r>
    </w:p>
    <w:p w14:paraId="161CC2E4" w14:textId="77777777" w:rsidR="009A3208" w:rsidRDefault="009A3208" w:rsidP="009A3208">
      <w:pPr>
        <w:pStyle w:val="paragraph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textrun"/>
          <w:rFonts w:ascii="Verdana" w:hAnsi="Verdana"/>
          <w:color w:val="555555"/>
          <w:sz w:val="18"/>
          <w:szCs w:val="18"/>
        </w:rPr>
        <w:t>Доходы от штрафов, поступающие в бюджетную систему Российской Федерации в счет погашения задолженности, образовавшейся до 1 января 2020 года, в 2020 году подлежат зачислению в соответствующие бюджеты бюджетной системы Российской Федерации по нормативам, действовавшим в 2019 году.</w:t>
      </w:r>
      <w:r>
        <w:rPr>
          <w:rStyle w:val="eop"/>
          <w:rFonts w:ascii="Verdana" w:hAnsi="Verdana"/>
          <w:color w:val="555555"/>
          <w:sz w:val="18"/>
          <w:szCs w:val="18"/>
        </w:rPr>
        <w:t> </w:t>
      </w:r>
    </w:p>
    <w:p w14:paraId="686D57C7" w14:textId="77777777" w:rsidR="009A3208" w:rsidRDefault="009A3208" w:rsidP="009A3208">
      <w:pPr>
        <w:pStyle w:val="paragraph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textrun"/>
          <w:rFonts w:ascii="Verdana" w:hAnsi="Verdana"/>
          <w:color w:val="555555"/>
          <w:sz w:val="18"/>
          <w:szCs w:val="18"/>
        </w:rPr>
        <w:t>Необходимые реквизиты для уплаты назначенного штрафа за совершение административного правонарушения в обязательном порядке указываются в постановлении о назначении штрафа.</w:t>
      </w:r>
      <w:r>
        <w:rPr>
          <w:rStyle w:val="eop"/>
          <w:rFonts w:ascii="Verdana" w:hAnsi="Verdana"/>
          <w:color w:val="555555"/>
          <w:sz w:val="18"/>
          <w:szCs w:val="18"/>
        </w:rPr>
        <w:t> </w:t>
      </w:r>
    </w:p>
    <w:p w14:paraId="45CD5AEA" w14:textId="77777777" w:rsidR="009A3208" w:rsidRDefault="009A3208" w:rsidP="009A3208">
      <w:pPr>
        <w:pStyle w:val="paragraph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textrun"/>
          <w:rFonts w:ascii="Verdana" w:hAnsi="Verdana"/>
          <w:color w:val="555555"/>
          <w:sz w:val="18"/>
          <w:szCs w:val="18"/>
        </w:rPr>
        <w:t>Штрафы за административные правонарушения должны быть оплачены в установленный законом срок - в течение 60 дней со дня вступления в законную силу постановления. Несоблюдение данного срока влечет наложение дополнительного административного штрафа в двукратном размере неуплаченной суммы.</w:t>
      </w:r>
      <w:r>
        <w:rPr>
          <w:rStyle w:val="eop"/>
          <w:rFonts w:ascii="Verdana" w:hAnsi="Verdana"/>
          <w:color w:val="555555"/>
          <w:sz w:val="18"/>
          <w:szCs w:val="18"/>
        </w:rPr>
        <w:t> </w:t>
      </w:r>
    </w:p>
    <w:p w14:paraId="722592E1" w14:textId="77777777" w:rsidR="009A3208" w:rsidRDefault="009A3208" w:rsidP="009A3208">
      <w:pPr>
        <w:pStyle w:val="paragraph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textrun"/>
          <w:rFonts w:ascii="Verdana" w:hAnsi="Verdana"/>
          <w:color w:val="555555"/>
          <w:sz w:val="18"/>
          <w:szCs w:val="18"/>
        </w:rPr>
        <w:t>При отсутствии сведений об оплате административного штрафа по истечении 60 дней соответствующие материалы направляются должностным лицом, установившим штраф, судебному приставу-исполнителю для взыскания штрафа в принудительном порядке.</w:t>
      </w:r>
      <w:r>
        <w:rPr>
          <w:rStyle w:val="eop"/>
          <w:rFonts w:ascii="Verdana" w:hAnsi="Verdana"/>
          <w:color w:val="555555"/>
          <w:sz w:val="18"/>
          <w:szCs w:val="18"/>
        </w:rPr>
        <w:t> </w:t>
      </w:r>
    </w:p>
    <w:p w14:paraId="2680B3B5" w14:textId="77777777" w:rsidR="009A3208" w:rsidRDefault="009A3208" w:rsidP="009A3208">
      <w:pPr>
        <w:pStyle w:val="paragraph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textrun"/>
          <w:rFonts w:ascii="Verdana" w:hAnsi="Verdana"/>
          <w:color w:val="555555"/>
          <w:sz w:val="18"/>
          <w:szCs w:val="18"/>
        </w:rPr>
        <w:t>Управление Росреестра по Республике Адыгея призывает граждан не нарушать земельное законодательство, а в случае наложения административного штрафа за нарушение земельного законодательства оплачивать его в течение срока, установленного законом для добровольной оплаты.</w:t>
      </w:r>
      <w:r>
        <w:rPr>
          <w:rStyle w:val="eop"/>
          <w:rFonts w:ascii="Verdana" w:hAnsi="Verdana"/>
          <w:color w:val="555555"/>
          <w:sz w:val="18"/>
          <w:szCs w:val="18"/>
        </w:rPr>
        <w:t> </w:t>
      </w:r>
    </w:p>
    <w:p w14:paraId="327AE4DF" w14:textId="77777777" w:rsidR="009A3208" w:rsidRDefault="009A3208" w:rsidP="009A3208">
      <w:pPr>
        <w:pStyle w:val="paragraph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textrun"/>
          <w:rFonts w:ascii="Verdana" w:hAnsi="Verdana"/>
          <w:color w:val="555555"/>
          <w:sz w:val="18"/>
          <w:szCs w:val="18"/>
        </w:rPr>
        <w:t xml:space="preserve">Так, в рамках осуществления государственной функции по государственному земельному надзору должностными лицами Управления Росреестра по Республике Адыгея за истекший </w:t>
      </w:r>
      <w:r>
        <w:rPr>
          <w:rStyle w:val="textrun"/>
          <w:rFonts w:ascii="Verdana" w:hAnsi="Verdana"/>
          <w:color w:val="555555"/>
          <w:sz w:val="18"/>
          <w:szCs w:val="18"/>
        </w:rPr>
        <w:lastRenderedPageBreak/>
        <w:t>период 2020 года вынесено постановлений об административных наказаниях в виде административных штрафов на сумму более 350 000 рублей.</w:t>
      </w:r>
      <w:r>
        <w:rPr>
          <w:rStyle w:val="eop"/>
          <w:rFonts w:ascii="Verdana" w:hAnsi="Verdana"/>
          <w:color w:val="555555"/>
          <w:sz w:val="18"/>
          <w:szCs w:val="18"/>
        </w:rPr>
        <w:t> </w:t>
      </w:r>
    </w:p>
    <w:p w14:paraId="2FAB08BE" w14:textId="77777777" w:rsidR="009A3208" w:rsidRDefault="009A3208" w:rsidP="009A3208">
      <w:pPr>
        <w:pStyle w:val="paragraph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textrun"/>
          <w:rFonts w:ascii="Verdana" w:hAnsi="Verdana"/>
          <w:color w:val="555555"/>
          <w:sz w:val="18"/>
          <w:szCs w:val="18"/>
        </w:rPr>
        <w:t>В целях недопущения правонарушений в области земельных отношений, за которые законодательством предусмотрена административная ответственность, землепользователям и землевладельцам необходимо использовать земельные участки в соответствии с земельным законодательством и своевременно оформлять права на земельные участки.</w:t>
      </w:r>
      <w:r>
        <w:rPr>
          <w:rStyle w:val="eop"/>
          <w:rFonts w:ascii="Verdana" w:hAnsi="Verdana"/>
          <w:color w:val="555555"/>
          <w:sz w:val="18"/>
          <w:szCs w:val="18"/>
        </w:rPr>
        <w:t> </w:t>
      </w:r>
    </w:p>
    <w:p w14:paraId="7C12E564" w14:textId="77777777" w:rsidR="00F653F6" w:rsidRPr="009A3208" w:rsidRDefault="00F653F6" w:rsidP="009A3208"/>
    <w:sectPr w:rsidR="00F653F6" w:rsidRPr="009A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F2688"/>
    <w:rsid w:val="00802B41"/>
    <w:rsid w:val="00803B6C"/>
    <w:rsid w:val="0086669C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47-o-poryadke-nachisleniya-denezhnykh-sredstv-s-oplaty-administrativnykh-shtrafov-za-narushenie-trebovanij-zemeln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81</cp:revision>
  <dcterms:created xsi:type="dcterms:W3CDTF">2020-09-07T18:55:00Z</dcterms:created>
  <dcterms:modified xsi:type="dcterms:W3CDTF">2020-09-07T19:59:00Z</dcterms:modified>
</cp:coreProperties>
</file>