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D086B" w14:textId="77777777" w:rsidR="00D1637C" w:rsidRPr="00D1637C" w:rsidRDefault="00D1637C" w:rsidP="00D1637C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D1637C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D1637C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"http://kadastr.krasnogvard.ru/index.php/732-231" </w:instrText>
      </w:r>
      <w:r w:rsidRPr="00D1637C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D1637C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В Кадастровой палате республики прошел очередной консультационный семинар с кадастровыми инженерами</w:t>
      </w:r>
      <w:r w:rsidRPr="00D1637C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78874443" w14:textId="77777777" w:rsidR="00D1637C" w:rsidRDefault="00D1637C" w:rsidP="00D1637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19 июня 2019 года на площадке Кадастровой палаты по Республике Адыгея, под председательством заместителя директора Никитиной </w:t>
      </w:r>
      <w:proofErr w:type="gramStart"/>
      <w:r>
        <w:rPr>
          <w:rFonts w:ascii="Verdana" w:hAnsi="Verdana"/>
          <w:color w:val="555555"/>
          <w:sz w:val="18"/>
          <w:szCs w:val="18"/>
        </w:rPr>
        <w:t>И.В.</w:t>
      </w:r>
      <w:proofErr w:type="gramEnd"/>
      <w:r>
        <w:rPr>
          <w:rFonts w:ascii="Verdana" w:hAnsi="Verdana"/>
          <w:color w:val="555555"/>
          <w:sz w:val="18"/>
          <w:szCs w:val="18"/>
        </w:rPr>
        <w:t>, состоялся консультационный семинар по теме: «Изменения в законодательстве Российской Федерации в сфере земельных и кадастровых отношений». В семинаре приняли участие кадастровые инженеры и другие заинтересованные лица из разных районов республики.</w:t>
      </w:r>
      <w:r>
        <w:rPr>
          <w:rFonts w:ascii="Verdana" w:hAnsi="Verdana"/>
          <w:color w:val="555555"/>
          <w:sz w:val="18"/>
          <w:szCs w:val="18"/>
        </w:rPr>
        <w:br/>
        <w:t>С докладами выступили начальник отдела обеспечения ведения ЕГРН Максимова Е. А. и ведущий инженер отдела обеспечения ведения ЕГРН Безбородова А. С.</w:t>
      </w:r>
      <w:r>
        <w:rPr>
          <w:rFonts w:ascii="Verdana" w:hAnsi="Verdana"/>
          <w:color w:val="555555"/>
          <w:sz w:val="18"/>
          <w:szCs w:val="18"/>
        </w:rPr>
        <w:br/>
        <w:t xml:space="preserve">В семинаре приняли участие начальник отдела обработки документов и обеспечения учетных действий </w:t>
      </w:r>
      <w:proofErr w:type="spellStart"/>
      <w:r>
        <w:rPr>
          <w:rFonts w:ascii="Verdana" w:hAnsi="Verdana"/>
          <w:color w:val="555555"/>
          <w:sz w:val="18"/>
          <w:szCs w:val="18"/>
        </w:rPr>
        <w:t>Шорова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М.А. и ведущий инженер отдела обработки документов и обеспечения учетных действий Скороходова Г.О. Они подробно рассмотрели часто встречающиеся ошибки в межевых и технических планах.</w:t>
      </w:r>
      <w:r>
        <w:rPr>
          <w:rFonts w:ascii="Verdana" w:hAnsi="Verdana"/>
          <w:color w:val="555555"/>
          <w:sz w:val="18"/>
          <w:szCs w:val="18"/>
        </w:rPr>
        <w:br/>
        <w:t>В ходе проведения мероприятия представитель Управления Росреестра по Республике Адыгея - начальник отдела государственной регистрации Терентьев М.В. дал разъяснения по спорным вопросам, в части регистрации прав на объекты недвижимости.</w:t>
      </w:r>
      <w:r>
        <w:rPr>
          <w:rFonts w:ascii="Verdana" w:hAnsi="Verdana"/>
          <w:color w:val="555555"/>
          <w:sz w:val="18"/>
          <w:szCs w:val="18"/>
        </w:rPr>
        <w:br/>
        <w:t>По окончании семинара состоялся круглый стол, в рамках которого все желающие смогли задать вопросы по обсуждаемым темам.</w:t>
      </w:r>
    </w:p>
    <w:p w14:paraId="13A0A043" w14:textId="77777777" w:rsidR="00303460" w:rsidRPr="00D1637C" w:rsidRDefault="00303460" w:rsidP="00D1637C"/>
    <w:sectPr w:rsidR="00303460" w:rsidRPr="00D1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364D3"/>
    <w:rsid w:val="000432F5"/>
    <w:rsid w:val="000529FE"/>
    <w:rsid w:val="00063712"/>
    <w:rsid w:val="000C7C72"/>
    <w:rsid w:val="000D67C7"/>
    <w:rsid w:val="000F1FED"/>
    <w:rsid w:val="000F42CB"/>
    <w:rsid w:val="001215C3"/>
    <w:rsid w:val="00130C4D"/>
    <w:rsid w:val="0013238D"/>
    <w:rsid w:val="0013311B"/>
    <w:rsid w:val="00137D3F"/>
    <w:rsid w:val="001435AC"/>
    <w:rsid w:val="0016385E"/>
    <w:rsid w:val="00172F68"/>
    <w:rsid w:val="00177671"/>
    <w:rsid w:val="0019117B"/>
    <w:rsid w:val="001E2DE5"/>
    <w:rsid w:val="001E4486"/>
    <w:rsid w:val="001E630F"/>
    <w:rsid w:val="001F6273"/>
    <w:rsid w:val="002037C6"/>
    <w:rsid w:val="00246AF5"/>
    <w:rsid w:val="00262DAE"/>
    <w:rsid w:val="0027757B"/>
    <w:rsid w:val="002E14ED"/>
    <w:rsid w:val="00303460"/>
    <w:rsid w:val="0031633F"/>
    <w:rsid w:val="00334686"/>
    <w:rsid w:val="00334B6D"/>
    <w:rsid w:val="00357EB8"/>
    <w:rsid w:val="00392B28"/>
    <w:rsid w:val="003B17C7"/>
    <w:rsid w:val="003D39AB"/>
    <w:rsid w:val="003E50FE"/>
    <w:rsid w:val="003F54E5"/>
    <w:rsid w:val="0041059A"/>
    <w:rsid w:val="004329DD"/>
    <w:rsid w:val="00437D8E"/>
    <w:rsid w:val="004459AF"/>
    <w:rsid w:val="00451178"/>
    <w:rsid w:val="0049052B"/>
    <w:rsid w:val="0049140F"/>
    <w:rsid w:val="004C4800"/>
    <w:rsid w:val="004F2546"/>
    <w:rsid w:val="00515A82"/>
    <w:rsid w:val="00523151"/>
    <w:rsid w:val="0052774C"/>
    <w:rsid w:val="0053225B"/>
    <w:rsid w:val="00553E2D"/>
    <w:rsid w:val="0058682D"/>
    <w:rsid w:val="005942D8"/>
    <w:rsid w:val="005C577A"/>
    <w:rsid w:val="005D6498"/>
    <w:rsid w:val="005F3C4C"/>
    <w:rsid w:val="0062296C"/>
    <w:rsid w:val="006510B4"/>
    <w:rsid w:val="00673697"/>
    <w:rsid w:val="00674F60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37C49"/>
    <w:rsid w:val="00753FC2"/>
    <w:rsid w:val="007A6EC4"/>
    <w:rsid w:val="007D216B"/>
    <w:rsid w:val="007E3D0E"/>
    <w:rsid w:val="00834DCA"/>
    <w:rsid w:val="008E3178"/>
    <w:rsid w:val="00932F06"/>
    <w:rsid w:val="009836B1"/>
    <w:rsid w:val="009837E7"/>
    <w:rsid w:val="00991090"/>
    <w:rsid w:val="009B2336"/>
    <w:rsid w:val="009B3A9C"/>
    <w:rsid w:val="009F13E1"/>
    <w:rsid w:val="009F51A9"/>
    <w:rsid w:val="00A114CD"/>
    <w:rsid w:val="00A24972"/>
    <w:rsid w:val="00A31043"/>
    <w:rsid w:val="00A859A9"/>
    <w:rsid w:val="00A87738"/>
    <w:rsid w:val="00AA3B3F"/>
    <w:rsid w:val="00B0080C"/>
    <w:rsid w:val="00B011BA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0233"/>
    <w:rsid w:val="00C96611"/>
    <w:rsid w:val="00CA2B17"/>
    <w:rsid w:val="00CB46D2"/>
    <w:rsid w:val="00CE1209"/>
    <w:rsid w:val="00CF3975"/>
    <w:rsid w:val="00CF42D5"/>
    <w:rsid w:val="00D06B6B"/>
    <w:rsid w:val="00D1637C"/>
    <w:rsid w:val="00D6046A"/>
    <w:rsid w:val="00D86B46"/>
    <w:rsid w:val="00DC0758"/>
    <w:rsid w:val="00DC134E"/>
    <w:rsid w:val="00DD26DE"/>
    <w:rsid w:val="00DE3569"/>
    <w:rsid w:val="00E17C13"/>
    <w:rsid w:val="00E7148D"/>
    <w:rsid w:val="00E75FBD"/>
    <w:rsid w:val="00E8098C"/>
    <w:rsid w:val="00EB092D"/>
    <w:rsid w:val="00EB11AA"/>
    <w:rsid w:val="00EB3251"/>
    <w:rsid w:val="00EF5DDD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142</cp:revision>
  <dcterms:created xsi:type="dcterms:W3CDTF">2020-09-22T17:44:00Z</dcterms:created>
  <dcterms:modified xsi:type="dcterms:W3CDTF">2020-09-22T19:01:00Z</dcterms:modified>
</cp:coreProperties>
</file>