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83" w:rsidRPr="00973D83" w:rsidRDefault="00973D83" w:rsidP="00973D8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973D8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973D8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"http://prokuratura.krasnogvard.ru/index.php/827-garantii-i-kompensatsii-v-sluchae-ispolneniya-rabotnikom-gosudarstvennykh-ili-obshchestvennykh-obyazannostej" </w:instrText>
      </w:r>
      <w:r w:rsidRPr="00973D8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973D8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Гарантии и компенсации в случае исполнения работником государственных или общественных обязанностей</w:t>
      </w:r>
      <w:r w:rsidRPr="00973D8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973D83" w:rsidRDefault="00973D83" w:rsidP="00973D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973D83" w:rsidRPr="00973D83" w:rsidRDefault="00973D83" w:rsidP="00973D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973D83" w:rsidRPr="00973D83" w:rsidRDefault="00973D83" w:rsidP="00973D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73D83">
        <w:rPr>
          <w:rFonts w:ascii="Verdana" w:eastAsia="Times New Roman" w:hAnsi="Verdana" w:cs="Times New Roman"/>
          <w:color w:val="555555"/>
          <w:sz w:val="18"/>
          <w:szCs w:val="18"/>
        </w:rPr>
        <w:t>Согласно требованиям Трудового кодекса Российской Федерации работодатель обязан освобождать работника от работы с сохранением за ним места работы (должности) на время исполнения им государственных или общественных обязанностей, если такая обязанность должна исполняться работником в рабочее время. При этом органы и организации, в интересах которых работник исполняет такие обязанности, производят работнику выплаты в порядке и на условиях, которые предусмотрены законодательством (часть 2 статьи 165, части 1, 2 статьи 170 Трудового кодекса РФ).</w:t>
      </w:r>
    </w:p>
    <w:p w:rsidR="00973D83" w:rsidRPr="00973D83" w:rsidRDefault="00973D83" w:rsidP="00973D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73D83">
        <w:rPr>
          <w:rFonts w:ascii="Verdana" w:eastAsia="Times New Roman" w:hAnsi="Verdana" w:cs="Times New Roman"/>
          <w:color w:val="555555"/>
          <w:sz w:val="18"/>
          <w:szCs w:val="18"/>
        </w:rPr>
        <w:t>Если работник для исполнения государственных или общественных обязанностей прерывает ежегодный отпуск, то работодатель должен продлить или перенести отпуск с учетом пожеланий работника.</w:t>
      </w:r>
    </w:p>
    <w:p w:rsidR="00973D83" w:rsidRPr="00973D83" w:rsidRDefault="00973D83" w:rsidP="00973D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73D83">
        <w:rPr>
          <w:rFonts w:ascii="Verdana" w:eastAsia="Times New Roman" w:hAnsi="Verdana" w:cs="Times New Roman"/>
          <w:color w:val="555555"/>
          <w:sz w:val="18"/>
          <w:szCs w:val="18"/>
        </w:rPr>
        <w:t>Гарантии и компенсации в связи с исполнением работником государственных или общественных обязанностей предоставляются, в частности, в следующих случаях.</w:t>
      </w:r>
    </w:p>
    <w:p w:rsidR="00973D83" w:rsidRPr="00973D83" w:rsidRDefault="00973D83" w:rsidP="00973D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73D83">
        <w:rPr>
          <w:rFonts w:ascii="Verdana" w:eastAsia="Times New Roman" w:hAnsi="Verdana" w:cs="Times New Roman"/>
          <w:color w:val="555555"/>
          <w:sz w:val="18"/>
          <w:szCs w:val="18"/>
        </w:rPr>
        <w:t>В день сдачи крови и ее компонентов, а также в день связанного с этим медицинского осмотра работник освобождается от работы. После каждого дня сдачи крови и ее компонентов работнику предоставляется дополнительный день отдыха. При этом работодатель сохраняет за работником его средний заработок за дни сдачи и предоставленные в связи с этим дни отдыха (статья 186 Трудового кодекса РФ).</w:t>
      </w:r>
    </w:p>
    <w:p w:rsidR="00973D83" w:rsidRPr="00973D83" w:rsidRDefault="00973D83" w:rsidP="00973D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973D83">
        <w:rPr>
          <w:rFonts w:ascii="Verdana" w:eastAsia="Times New Roman" w:hAnsi="Verdana" w:cs="Times New Roman"/>
          <w:color w:val="555555"/>
          <w:sz w:val="18"/>
          <w:szCs w:val="18"/>
        </w:rPr>
        <w:t>Работник, вызванный в суд в качестве свидетеля, освобождается от работы на время судебного заседания, а также на время, необходимое для проезда в суд, если суд расположен в местности, удаленной от места жительства работника (часть 1 статьи 170 Трудового кодекса РФ; статья 113 Гражданского процессуального кодекса РФ; статья 121 Арбитражного процессуального кодекса РФ;</w:t>
      </w:r>
      <w:proofErr w:type="gramEnd"/>
      <w:r w:rsidRPr="00973D83">
        <w:rPr>
          <w:rFonts w:ascii="Verdana" w:eastAsia="Times New Roman" w:hAnsi="Verdana" w:cs="Times New Roman"/>
          <w:color w:val="555555"/>
          <w:sz w:val="18"/>
          <w:szCs w:val="18"/>
        </w:rPr>
        <w:t xml:space="preserve"> статья 96 Кодекса административного судопроизводства РФ).</w:t>
      </w:r>
    </w:p>
    <w:p w:rsidR="00973D83" w:rsidRPr="00973D83" w:rsidRDefault="00973D83" w:rsidP="00973D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73D83">
        <w:rPr>
          <w:rFonts w:ascii="Verdana" w:eastAsia="Times New Roman" w:hAnsi="Verdana" w:cs="Times New Roman"/>
          <w:color w:val="555555"/>
          <w:sz w:val="18"/>
          <w:szCs w:val="18"/>
        </w:rPr>
        <w:t>Работники, направленные на медицинское освидетельствование для решения, в частности, вопросов о постановке их на воинский учет или призыве на военные сборы, освобождаются от работы с сохранением за ними места постоянной работы и выплатой среднего заработка по месту постоянной работы.</w:t>
      </w:r>
    </w:p>
    <w:p w:rsidR="00973D83" w:rsidRPr="00973D83" w:rsidRDefault="00973D83" w:rsidP="00973D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73D83">
        <w:rPr>
          <w:rFonts w:ascii="Verdana" w:eastAsia="Times New Roman" w:hAnsi="Verdana" w:cs="Times New Roman"/>
          <w:color w:val="555555"/>
          <w:sz w:val="18"/>
          <w:szCs w:val="18"/>
        </w:rPr>
        <w:t>На время прохождения военных сборов работники также освобождаются от работы с сохранением за ними места постоянной работы и выплатой среднего заработка (пункт 2 статьи 6 Федерального закона «О воинской обязанности и военной службе» от 28.03.1998 № 53-ФЗ).</w:t>
      </w:r>
    </w:p>
    <w:p w:rsidR="00973D83" w:rsidRPr="00973D83" w:rsidRDefault="00973D83" w:rsidP="00973D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73D83">
        <w:rPr>
          <w:rFonts w:ascii="Verdana" w:eastAsia="Times New Roman" w:hAnsi="Verdana" w:cs="Times New Roman"/>
          <w:color w:val="555555"/>
          <w:sz w:val="18"/>
          <w:szCs w:val="18"/>
        </w:rPr>
        <w:t>Работник, являющийся членом профсоюзных органов, освобождается от работы на время участия в качестве делегата съездов, конференций, созываемых профсоюзами, а также участия в работе их выборных органов. Условия освобождения такого работника от работы и порядок оплаты ему времени участия в указанных мероприятиях определяются коллективным договором, соглашением (пункт 6 статьи 25 Федерального закона «О профессиональных союзах, их правах и гарантиях деятельности» от 12.01.1996 № 10-ФЗ).</w:t>
      </w:r>
    </w:p>
    <w:p w:rsidR="00973D83" w:rsidRPr="00973D83" w:rsidRDefault="00973D83" w:rsidP="00973D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973D83">
        <w:rPr>
          <w:rFonts w:ascii="Verdana" w:eastAsia="Times New Roman" w:hAnsi="Verdana" w:cs="Times New Roman"/>
          <w:color w:val="555555"/>
          <w:sz w:val="18"/>
          <w:szCs w:val="18"/>
        </w:rPr>
        <w:t>Граждане, исполняющие в суде обязанности присяжных заседателей, освобождаются от работы на основании извещения с указанием даты и времени прибытия в суд один раз в год на 10 рабочих дней, а если рассмотрение уголовного дела, начатое с участием присяжных заседателей, не окончилось к моменту истечения указанного срока, - на все время рассмотрения этого дела.</w:t>
      </w:r>
      <w:proofErr w:type="gramEnd"/>
      <w:r w:rsidRPr="00973D83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Соответствующий суд выплачивает такому работнику за счет средств федерального бюджета компенсационное вознаграждение. Увольнение или перевод работника по инициативе работодателя в этот период не допускаются.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83"/>
    <w:rsid w:val="00973D83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3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73D83"/>
    <w:rPr>
      <w:color w:val="0000FF"/>
      <w:u w:val="single"/>
    </w:rPr>
  </w:style>
  <w:style w:type="character" w:customStyle="1" w:styleId="newsitemcategory">
    <w:name w:val="newsitem_category"/>
    <w:basedOn w:val="a0"/>
    <w:rsid w:val="00973D83"/>
  </w:style>
  <w:style w:type="character" w:customStyle="1" w:styleId="newsitemhits">
    <w:name w:val="newsitem_hits"/>
    <w:basedOn w:val="a0"/>
    <w:rsid w:val="00973D83"/>
  </w:style>
  <w:style w:type="character" w:customStyle="1" w:styleId="email">
    <w:name w:val="email"/>
    <w:basedOn w:val="a0"/>
    <w:rsid w:val="00973D83"/>
  </w:style>
  <w:style w:type="character" w:customStyle="1" w:styleId="print">
    <w:name w:val="print"/>
    <w:basedOn w:val="a0"/>
    <w:rsid w:val="00973D83"/>
  </w:style>
  <w:style w:type="paragraph" w:styleId="a4">
    <w:name w:val="Normal (Web)"/>
    <w:basedOn w:val="a"/>
    <w:uiPriority w:val="99"/>
    <w:semiHidden/>
    <w:unhideWhenUsed/>
    <w:rsid w:val="0097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3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73D83"/>
    <w:rPr>
      <w:color w:val="0000FF"/>
      <w:u w:val="single"/>
    </w:rPr>
  </w:style>
  <w:style w:type="character" w:customStyle="1" w:styleId="newsitemcategory">
    <w:name w:val="newsitem_category"/>
    <w:basedOn w:val="a0"/>
    <w:rsid w:val="00973D83"/>
  </w:style>
  <w:style w:type="character" w:customStyle="1" w:styleId="newsitemhits">
    <w:name w:val="newsitem_hits"/>
    <w:basedOn w:val="a0"/>
    <w:rsid w:val="00973D83"/>
  </w:style>
  <w:style w:type="character" w:customStyle="1" w:styleId="email">
    <w:name w:val="email"/>
    <w:basedOn w:val="a0"/>
    <w:rsid w:val="00973D83"/>
  </w:style>
  <w:style w:type="character" w:customStyle="1" w:styleId="print">
    <w:name w:val="print"/>
    <w:basedOn w:val="a0"/>
    <w:rsid w:val="00973D83"/>
  </w:style>
  <w:style w:type="paragraph" w:styleId="a4">
    <w:name w:val="Normal (Web)"/>
    <w:basedOn w:val="a"/>
    <w:uiPriority w:val="99"/>
    <w:semiHidden/>
    <w:unhideWhenUsed/>
    <w:rsid w:val="0097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2020-09-10T02:36:00Z</dcterms:created>
  <dcterms:modified xsi:type="dcterms:W3CDTF">2020-09-10T02:36:00Z</dcterms:modified>
</cp:coreProperties>
</file>