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08" w:rsidRPr="001F5E08" w:rsidRDefault="001F5E08" w:rsidP="001F5E08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1F5E0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1F5E0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"http://prokuratura.krasnogvard.ru/index.php/716-lichnyj-obysk" </w:instrText>
      </w:r>
      <w:r w:rsidRPr="001F5E0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1F5E0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ЛИЧНЫЙ ОБЫСК</w:t>
      </w:r>
      <w:r w:rsidRPr="001F5E0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1F5E08" w:rsidRDefault="001F5E08" w:rsidP="001F5E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1F5E08" w:rsidRPr="001F5E08" w:rsidRDefault="001F5E08" w:rsidP="001F5E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1F5E08" w:rsidRPr="001F5E08" w:rsidRDefault="001F5E08" w:rsidP="001F5E0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F5E08">
        <w:rPr>
          <w:rFonts w:ascii="Verdana" w:eastAsia="Times New Roman" w:hAnsi="Verdana" w:cs="Times New Roman"/>
          <w:color w:val="555555"/>
          <w:sz w:val="18"/>
          <w:szCs w:val="18"/>
        </w:rPr>
        <w:t xml:space="preserve">Личный обыск проводится только в отношении подозреваемого или обвиняемого. Кроме того, личный обыск может быть произведен и в отношении лица, которое подлежит задержанию либо заключению под стражу. При этом </w:t>
      </w:r>
      <w:proofErr w:type="gramStart"/>
      <w:r w:rsidRPr="001F5E08">
        <w:rPr>
          <w:rFonts w:ascii="Verdana" w:eastAsia="Times New Roman" w:hAnsi="Verdana" w:cs="Times New Roman"/>
          <w:color w:val="555555"/>
          <w:sz w:val="18"/>
          <w:szCs w:val="18"/>
        </w:rPr>
        <w:t>обыскиваемый</w:t>
      </w:r>
      <w:proofErr w:type="gramEnd"/>
      <w:r w:rsidRPr="001F5E08">
        <w:rPr>
          <w:rFonts w:ascii="Verdana" w:eastAsia="Times New Roman" w:hAnsi="Verdana" w:cs="Times New Roman"/>
          <w:color w:val="555555"/>
          <w:sz w:val="18"/>
          <w:szCs w:val="18"/>
        </w:rPr>
        <w:t xml:space="preserve"> еще не является участником уголовного судопроизводства, но имеет веские основания стать таковым.</w:t>
      </w:r>
    </w:p>
    <w:p w:rsidR="001F5E08" w:rsidRPr="001F5E08" w:rsidRDefault="001F5E08" w:rsidP="001F5E0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F5E08">
        <w:rPr>
          <w:rFonts w:ascii="Verdana" w:eastAsia="Times New Roman" w:hAnsi="Verdana" w:cs="Times New Roman"/>
          <w:color w:val="555555"/>
          <w:sz w:val="18"/>
          <w:szCs w:val="18"/>
        </w:rPr>
        <w:t>В качестве исключения личный обыск может производиться и в отношении иного лица, но только при условии, что оно находится в помещении или ином месте, где производится обыск, и скрывает при себе предметы или документы, которые могут иметь значение для уголовного дела.</w:t>
      </w:r>
    </w:p>
    <w:p w:rsidR="001F5E08" w:rsidRPr="001F5E08" w:rsidRDefault="001F5E08" w:rsidP="001F5E0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F5E08">
        <w:rPr>
          <w:rFonts w:ascii="Verdana" w:eastAsia="Times New Roman" w:hAnsi="Verdana" w:cs="Times New Roman"/>
          <w:color w:val="555555"/>
          <w:sz w:val="18"/>
          <w:szCs w:val="18"/>
        </w:rPr>
        <w:t>Обнаруженные в ходе обыска предметы подлежат изъятию, хотя они могут и не иметь отношения к расследуемому делу.</w:t>
      </w:r>
    </w:p>
    <w:p w:rsidR="001F5E08" w:rsidRPr="001F5E08" w:rsidRDefault="001F5E08" w:rsidP="001F5E0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F5E08">
        <w:rPr>
          <w:rFonts w:ascii="Verdana" w:eastAsia="Times New Roman" w:hAnsi="Verdana" w:cs="Times New Roman"/>
          <w:color w:val="555555"/>
          <w:sz w:val="18"/>
          <w:szCs w:val="18"/>
        </w:rPr>
        <w:t>Перечисленные выше основания не зависят друг от друга и могут учитываться в совокупности или по отдельности как основания проведения личного обыска.</w:t>
      </w:r>
    </w:p>
    <w:p w:rsidR="001F5E08" w:rsidRPr="001F5E08" w:rsidRDefault="001F5E08" w:rsidP="001F5E0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F5E08">
        <w:rPr>
          <w:rFonts w:ascii="Verdana" w:eastAsia="Times New Roman" w:hAnsi="Verdana" w:cs="Times New Roman"/>
          <w:color w:val="555555"/>
          <w:sz w:val="18"/>
          <w:szCs w:val="18"/>
        </w:rPr>
        <w:t>О производстве личного обыска следователь с согласия руководителя следственного органа, а дознаватель с согласия прокурора возбуждает соответствующее ходатайство перед судьей районного или гарнизонного военного суда.</w:t>
      </w:r>
    </w:p>
    <w:p w:rsidR="001F5E08" w:rsidRPr="001F5E08" w:rsidRDefault="001F5E08" w:rsidP="001F5E0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F5E08">
        <w:rPr>
          <w:rFonts w:ascii="Verdana" w:eastAsia="Times New Roman" w:hAnsi="Verdana" w:cs="Times New Roman"/>
          <w:color w:val="555555"/>
          <w:sz w:val="18"/>
          <w:szCs w:val="18"/>
        </w:rPr>
        <w:t>По результатам рассмотрения ходатайства судья принимает решение, которое излагает в соответствующем постановлении.</w:t>
      </w:r>
    </w:p>
    <w:p w:rsidR="001F5E08" w:rsidRPr="001F5E08" w:rsidRDefault="001F5E08" w:rsidP="001F5E0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F5E08">
        <w:rPr>
          <w:rFonts w:ascii="Verdana" w:eastAsia="Times New Roman" w:hAnsi="Verdana" w:cs="Times New Roman"/>
          <w:color w:val="555555"/>
          <w:sz w:val="18"/>
          <w:szCs w:val="18"/>
        </w:rPr>
        <w:t>Ограничение прав граждан на личную неприкосновенность при производстве личного обыска осуществляется в целях защиты прав и законных интересов лиц и организаций, потерпевших от преступлений.</w:t>
      </w:r>
    </w:p>
    <w:p w:rsidR="001F5E08" w:rsidRPr="001F5E08" w:rsidRDefault="001F5E08" w:rsidP="001F5E0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F5E08">
        <w:rPr>
          <w:rFonts w:ascii="Verdana" w:eastAsia="Times New Roman" w:hAnsi="Verdana" w:cs="Times New Roman"/>
          <w:color w:val="555555"/>
          <w:sz w:val="18"/>
          <w:szCs w:val="18"/>
        </w:rPr>
        <w:t>В то же время в экстренных случаях, например, при задержании или заключении под стражу, возможен личный обыск без вынесения отдельного постановления.</w:t>
      </w:r>
    </w:p>
    <w:p w:rsidR="001F5E08" w:rsidRPr="001F5E08" w:rsidRDefault="001F5E08" w:rsidP="001F5E0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F5E08">
        <w:rPr>
          <w:rFonts w:ascii="Verdana" w:eastAsia="Times New Roman" w:hAnsi="Verdana" w:cs="Times New Roman"/>
          <w:color w:val="555555"/>
          <w:sz w:val="18"/>
          <w:szCs w:val="18"/>
        </w:rPr>
        <w:t>Основанием проведения личного обыска в данной ситуации является протокол обыска.</w:t>
      </w:r>
    </w:p>
    <w:p w:rsidR="001F5E08" w:rsidRPr="001F5E08" w:rsidRDefault="001F5E08" w:rsidP="001F5E0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F5E08">
        <w:rPr>
          <w:rFonts w:ascii="Verdana" w:eastAsia="Times New Roman" w:hAnsi="Verdana" w:cs="Times New Roman"/>
          <w:color w:val="555555"/>
          <w:sz w:val="18"/>
          <w:szCs w:val="18"/>
        </w:rPr>
        <w:t xml:space="preserve">О произведенном личном обыске в порядке отдельного следственного действия также составляется протокол, копия которого вручается под подпись </w:t>
      </w:r>
      <w:proofErr w:type="gramStart"/>
      <w:r w:rsidRPr="001F5E08">
        <w:rPr>
          <w:rFonts w:ascii="Verdana" w:eastAsia="Times New Roman" w:hAnsi="Verdana" w:cs="Times New Roman"/>
          <w:color w:val="555555"/>
          <w:sz w:val="18"/>
          <w:szCs w:val="18"/>
        </w:rPr>
        <w:t>обыскиваемому</w:t>
      </w:r>
      <w:proofErr w:type="gramEnd"/>
      <w:r w:rsidRPr="001F5E08">
        <w:rPr>
          <w:rFonts w:ascii="Verdana" w:eastAsia="Times New Roman" w:hAnsi="Verdana" w:cs="Times New Roman"/>
          <w:color w:val="555555"/>
          <w:sz w:val="18"/>
          <w:szCs w:val="18"/>
        </w:rPr>
        <w:t>. В этом случае ограничение права на личную неприкосновенность обеспечивается судебным контролем.</w:t>
      </w:r>
    </w:p>
    <w:p w:rsidR="001F5E08" w:rsidRPr="001F5E08" w:rsidRDefault="001F5E08" w:rsidP="001F5E0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F5E08">
        <w:rPr>
          <w:rFonts w:ascii="Verdana" w:eastAsia="Times New Roman" w:hAnsi="Verdana" w:cs="Times New Roman"/>
          <w:color w:val="555555"/>
          <w:sz w:val="18"/>
          <w:szCs w:val="18"/>
        </w:rPr>
        <w:t>Различается личный обы</w:t>
      </w:r>
      <w:proofErr w:type="gramStart"/>
      <w:r w:rsidRPr="001F5E08">
        <w:rPr>
          <w:rFonts w:ascii="Verdana" w:eastAsia="Times New Roman" w:hAnsi="Verdana" w:cs="Times New Roman"/>
          <w:color w:val="555555"/>
          <w:sz w:val="18"/>
          <w:szCs w:val="18"/>
        </w:rPr>
        <w:t>ск в пр</w:t>
      </w:r>
      <w:proofErr w:type="gramEnd"/>
      <w:r w:rsidRPr="001F5E08">
        <w:rPr>
          <w:rFonts w:ascii="Verdana" w:eastAsia="Times New Roman" w:hAnsi="Verdana" w:cs="Times New Roman"/>
          <w:color w:val="555555"/>
          <w:sz w:val="18"/>
          <w:szCs w:val="18"/>
        </w:rPr>
        <w:t>оцессе производства по уголовному делу, и личный досмотр в административном производстве.</w:t>
      </w:r>
    </w:p>
    <w:p w:rsidR="001F5E08" w:rsidRPr="001F5E08" w:rsidRDefault="001F5E08" w:rsidP="001F5E0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F5E08">
        <w:rPr>
          <w:rFonts w:ascii="Verdana" w:eastAsia="Times New Roman" w:hAnsi="Verdana" w:cs="Times New Roman"/>
          <w:color w:val="555555"/>
          <w:sz w:val="18"/>
          <w:szCs w:val="18"/>
        </w:rPr>
        <w:t>По уголовному делу не осуществляется личный досмотр, а личный обыск проводится только по возбужденному уголовному делу, в ходе которого проводится принудительное обследование одежды обыскиваемого и его самого.</w:t>
      </w:r>
    </w:p>
    <w:p w:rsidR="001F5E08" w:rsidRPr="001F5E08" w:rsidRDefault="001F5E08" w:rsidP="001F5E0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1F5E08">
        <w:rPr>
          <w:rFonts w:ascii="Verdana" w:eastAsia="Times New Roman" w:hAnsi="Verdana" w:cs="Times New Roman"/>
          <w:color w:val="555555"/>
          <w:sz w:val="18"/>
          <w:szCs w:val="18"/>
        </w:rPr>
        <w:t>Личный обыск производится только лицом одного пола с обыскиваемым в присутствии понятых, специалистов и иных участвующих лиц того же пола.</w:t>
      </w:r>
      <w:proofErr w:type="gramEnd"/>
      <w:r w:rsidRPr="001F5E08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личном обыске может участвовать защитник.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08"/>
    <w:rsid w:val="001F5E08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5E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E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F5E08"/>
    <w:rPr>
      <w:color w:val="0000FF"/>
      <w:u w:val="single"/>
    </w:rPr>
  </w:style>
  <w:style w:type="character" w:customStyle="1" w:styleId="newsitemcategory">
    <w:name w:val="newsitem_category"/>
    <w:basedOn w:val="a0"/>
    <w:rsid w:val="001F5E08"/>
  </w:style>
  <w:style w:type="character" w:customStyle="1" w:styleId="newsitemhits">
    <w:name w:val="newsitem_hits"/>
    <w:basedOn w:val="a0"/>
    <w:rsid w:val="001F5E08"/>
  </w:style>
  <w:style w:type="character" w:customStyle="1" w:styleId="email">
    <w:name w:val="email"/>
    <w:basedOn w:val="a0"/>
    <w:rsid w:val="001F5E08"/>
  </w:style>
  <w:style w:type="character" w:customStyle="1" w:styleId="print">
    <w:name w:val="print"/>
    <w:basedOn w:val="a0"/>
    <w:rsid w:val="001F5E08"/>
  </w:style>
  <w:style w:type="paragraph" w:styleId="a4">
    <w:name w:val="Normal (Web)"/>
    <w:basedOn w:val="a"/>
    <w:uiPriority w:val="99"/>
    <w:semiHidden/>
    <w:unhideWhenUsed/>
    <w:rsid w:val="001F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5E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E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F5E08"/>
    <w:rPr>
      <w:color w:val="0000FF"/>
      <w:u w:val="single"/>
    </w:rPr>
  </w:style>
  <w:style w:type="character" w:customStyle="1" w:styleId="newsitemcategory">
    <w:name w:val="newsitem_category"/>
    <w:basedOn w:val="a0"/>
    <w:rsid w:val="001F5E08"/>
  </w:style>
  <w:style w:type="character" w:customStyle="1" w:styleId="newsitemhits">
    <w:name w:val="newsitem_hits"/>
    <w:basedOn w:val="a0"/>
    <w:rsid w:val="001F5E08"/>
  </w:style>
  <w:style w:type="character" w:customStyle="1" w:styleId="email">
    <w:name w:val="email"/>
    <w:basedOn w:val="a0"/>
    <w:rsid w:val="001F5E08"/>
  </w:style>
  <w:style w:type="character" w:customStyle="1" w:styleId="print">
    <w:name w:val="print"/>
    <w:basedOn w:val="a0"/>
    <w:rsid w:val="001F5E08"/>
  </w:style>
  <w:style w:type="paragraph" w:styleId="a4">
    <w:name w:val="Normal (Web)"/>
    <w:basedOn w:val="a"/>
    <w:uiPriority w:val="99"/>
    <w:semiHidden/>
    <w:unhideWhenUsed/>
    <w:rsid w:val="001F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2020-09-11T02:42:00Z</dcterms:created>
  <dcterms:modified xsi:type="dcterms:W3CDTF">2020-09-11T02:43:00Z</dcterms:modified>
</cp:coreProperties>
</file>