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B7D3" w14:textId="77777777" w:rsidR="009748A2" w:rsidRPr="009748A2" w:rsidRDefault="009748A2" w:rsidP="009748A2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9748A2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9748A2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"http://upfr.abalash.ru/index.php/434-252525225" </w:instrText>
      </w:r>
      <w:r w:rsidRPr="009748A2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9748A2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Выплаты по уходу можно оформить через интернет</w:t>
      </w:r>
      <w:r w:rsidRPr="009748A2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5679BE92" w14:textId="77777777" w:rsidR="009748A2" w:rsidRDefault="009748A2" w:rsidP="009748A2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Личном кабинете на сайте ПФР есть сервис подачи заявлений, связанных с назначением выплат по уходу, а именно:</w:t>
      </w:r>
      <w:r>
        <w:rPr>
          <w:rFonts w:ascii="Arial" w:hAnsi="Arial" w:cs="Arial"/>
          <w:color w:val="555555"/>
          <w:sz w:val="18"/>
          <w:szCs w:val="18"/>
        </w:rPr>
        <w:br/>
        <w:t>- 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  <w:r>
        <w:rPr>
          <w:rFonts w:ascii="Arial" w:hAnsi="Arial" w:cs="Arial"/>
          <w:color w:val="555555"/>
          <w:sz w:val="18"/>
          <w:szCs w:val="18"/>
        </w:rPr>
        <w:br/>
        <w:t>- 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  <w:r>
        <w:rPr>
          <w:rFonts w:ascii="Arial" w:hAnsi="Arial" w:cs="Arial"/>
          <w:color w:val="555555"/>
          <w:sz w:val="18"/>
          <w:szCs w:val="18"/>
        </w:rPr>
        <w:br/>
        <w:t>- о согласии на осуществление неработающим трудоспособным лицом ухода за нетрудоспособным гражданином;</w:t>
      </w:r>
      <w:r>
        <w:rPr>
          <w:rFonts w:ascii="Arial" w:hAnsi="Arial" w:cs="Arial"/>
          <w:color w:val="555555"/>
          <w:sz w:val="18"/>
          <w:szCs w:val="18"/>
        </w:rPr>
        <w:br/>
        <w:t>- 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  <w:r>
        <w:rPr>
          <w:rFonts w:ascii="Arial" w:hAnsi="Arial" w:cs="Arial"/>
          <w:color w:val="555555"/>
          <w:sz w:val="18"/>
          <w:szCs w:val="18"/>
        </w:rPr>
        <w:br/>
        <w:t>Напомним,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  <w:r>
        <w:rPr>
          <w:rFonts w:ascii="Arial" w:hAnsi="Arial" w:cs="Arial"/>
          <w:color w:val="555555"/>
          <w:sz w:val="18"/>
          <w:szCs w:val="18"/>
        </w:rPr>
        <w:br/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5 500 рублей, другим лицам – 1 200 рублей.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портале госуслуг (gosuslugi.ru). Ключевые услуги ПФР в электронной форме также можно получить через бесплатное мобильное приложение ПФР, доступное для платформ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iOS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Android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и портал госуслуг.</w:t>
      </w:r>
    </w:p>
    <w:p w14:paraId="184BDA77" w14:textId="77777777" w:rsidR="00083AC3" w:rsidRPr="009748A2" w:rsidRDefault="00083AC3" w:rsidP="009748A2"/>
    <w:sectPr w:rsidR="00083AC3" w:rsidRPr="0097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05D09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B7008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748A2"/>
    <w:rsid w:val="009C483E"/>
    <w:rsid w:val="009C5596"/>
    <w:rsid w:val="009C777A"/>
    <w:rsid w:val="00A02E9B"/>
    <w:rsid w:val="00A03A9A"/>
    <w:rsid w:val="00A25762"/>
    <w:rsid w:val="00A36F72"/>
    <w:rsid w:val="00A50D87"/>
    <w:rsid w:val="00A93EA4"/>
    <w:rsid w:val="00AC25A6"/>
    <w:rsid w:val="00AC4DF4"/>
    <w:rsid w:val="00AD176F"/>
    <w:rsid w:val="00B75A9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EF26E5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96</cp:revision>
  <dcterms:created xsi:type="dcterms:W3CDTF">2020-10-04T18:31:00Z</dcterms:created>
  <dcterms:modified xsi:type="dcterms:W3CDTF">2020-10-04T19:28:00Z</dcterms:modified>
</cp:coreProperties>
</file>