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58D46" w14:textId="77777777" w:rsidR="00631BD6" w:rsidRPr="00631BD6" w:rsidRDefault="00631BD6" w:rsidP="00631BD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lang w:eastAsia="ru-RU"/>
        </w:rPr>
      </w:pPr>
      <w:hyperlink r:id="rId4" w:history="1">
        <w:r w:rsidRPr="00631BD6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  <w:u w:val="single"/>
            <w:lang w:eastAsia="ru-RU"/>
          </w:rPr>
          <w:t>В г. Ростове-на-Дону состоялось оперативное совещание по подведению итогов работы органов прокуратуры Северо-Кавказского и Южного федеральных округов в первом полугодии 2020 г.</w:t>
        </w:r>
      </w:hyperlink>
    </w:p>
    <w:p w14:paraId="1D543AAA" w14:textId="6A0CE130" w:rsidR="00631BD6" w:rsidRPr="00631BD6" w:rsidRDefault="00631BD6" w:rsidP="00631BD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r w:rsidRPr="00631BD6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t>Под председательством заместителя Генерального прокурора Российской Федерации Андрея Кикотя 17 июля 2020 г. в г. Ростове-на-Дону состоялось оперативное совещание, на котором обсуждены итоги работы органов прокуратуры Российской Федерации в Северо-Кавказском и Южном федеральных округах в первом полугодии 2020 г., определены задачи по повышению эффективности прокурорской деятельности.</w:t>
      </w:r>
      <w:r w:rsidRPr="00631BD6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В мероприятии приняли участие работники Генеральной прокуратуры Российской Федерации, прокуроры субъектов двух округов, Южный транспортный прокурор и военный прокурор Южного военного округа.</w:t>
      </w:r>
      <w:r w:rsidRPr="00631BD6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Совещание открыл заместитель Генерального прокурора Российской Федерации Андрей Кикоть, после чего с основным докладом выступил начальник Главного управления Генеральной прокуратуры Российской Федерации в Северо-Кавказском и Южном федеральных округах Константин Сомов.</w:t>
      </w:r>
      <w:r w:rsidRPr="00631BD6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Участники совещания отметили, что усилия органов прокуратуры были направлены на решение поставленных руководством Генеральной прокуратуры Российской Федерации задач по защите интересов общества и государства, обеспечению законности в социальной и экономических сферах, восстановлению нарушенных прав граждан.</w:t>
      </w:r>
      <w:r w:rsidRPr="00631BD6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Прокурорами особое внимание уделялось соблюдению законности в сфере ЖКХ, долевого строительства жилья, выплаты заработной платы, защите прав субъектов предпринимательской деятельности, противодействию коррупции и экстремистским проявлениям, борьбе с преступностью.</w:t>
      </w:r>
      <w:r w:rsidRPr="00631BD6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В условиях распространению новой коронавирусной инфекции актуальными являлись вопросы обеспечения санитарно-эпидемиологического благополучия населения, соблюдения прав граждан на оказание медицинской помощи. Защищены права пяти тысяч медицинских работников, которым доначислены выплаты на сумму свыше 100 млн. рублей.</w:t>
      </w:r>
      <w:r w:rsidRPr="00631BD6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Всего в первом полугодии 2020 г. прокурорами выявлено свыше 439 тыс. нарушений закона, по фактам которых приняты меры реагирования. По инициативе прокуроров к дисциплинарной ответственности привлечено свыше 68 тыс. виновных лиц, к административной – 17,8 тыс. По результатам проверок прокурорами инициировано возбуждение 1,5 тыс. уголовных дел. Благодаря мерам прокурорского реагирования погашена задолженность по заработной плате почти на 1 млрд. рублей.</w:t>
      </w:r>
      <w:r w:rsidRPr="00631BD6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Заместитель Генерального прокурора Андрей Кикоть обратил внимание участников совещания на то, что надзорная деятельность должна носить упреждающий характер, потребовал больше внимание уделять вопросам профилактики правонарушений, координации работы правоохранительных органов.</w:t>
      </w:r>
      <w:r w:rsidRPr="00631BD6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  <w:t>По результатам обсуждения участниками совещания намечены мероприятия, направленные на укрепление законности и правопорядка в Северо-Кавказском и Южном федеральных округах, защиту прав социально уязвимых категорий граждан, профилактику преступных проявлений.</w:t>
      </w:r>
      <w:r w:rsidRPr="00631BD6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</w:r>
      <w:r w:rsidRPr="00631BD6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</w:r>
      <w:r w:rsidRPr="00631BD6">
        <w:rPr>
          <w:rFonts w:ascii="Verdana" w:eastAsia="Times New Roman" w:hAnsi="Verdana" w:cs="Times New Roman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 wp14:anchorId="509E6478" wp14:editId="30989EB2">
            <wp:extent cx="5810250" cy="7743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BD6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</w:r>
      <w:r w:rsidRPr="00631BD6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</w:r>
      <w:r w:rsidRPr="00631BD6">
        <w:rPr>
          <w:rFonts w:ascii="Verdana" w:eastAsia="Times New Roman" w:hAnsi="Verdana" w:cs="Times New Roman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 wp14:anchorId="6781217D" wp14:editId="0C6A90F2">
            <wp:extent cx="5810250" cy="4352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BD6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</w:r>
      <w:r w:rsidRPr="00631BD6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</w:r>
      <w:r w:rsidRPr="00631BD6">
        <w:rPr>
          <w:rFonts w:ascii="Verdana" w:eastAsia="Times New Roman" w:hAnsi="Verdana" w:cs="Times New Roman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 wp14:anchorId="5FEEA6B4" wp14:editId="3F6CE357">
            <wp:extent cx="5810250" cy="7743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BD6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</w:r>
      <w:r w:rsidRPr="00631BD6"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  <w:br/>
      </w:r>
      <w:r w:rsidRPr="00631BD6">
        <w:rPr>
          <w:rFonts w:ascii="Verdana" w:eastAsia="Times New Roman" w:hAnsi="Verdana" w:cs="Times New Roman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 wp14:anchorId="617E2F9D" wp14:editId="0E11F1C4">
            <wp:extent cx="5810250" cy="774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3E465" w14:textId="77777777" w:rsidR="00CC3A7F" w:rsidRPr="00631BD6" w:rsidRDefault="00CC3A7F" w:rsidP="00631BD6"/>
    <w:sectPr w:rsidR="00CC3A7F" w:rsidRPr="0063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34571C"/>
    <w:rsid w:val="00631BD6"/>
    <w:rsid w:val="00C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prokuratura.krasnogvard.ru/index.php/993-v-g-rostove-na-donu-sostoyalos-operativnoe-soveshchanie-po-podvedeniyu-itogov-raboty-organov-prokuratury-severo-kavkazskogo-i-yuzhnogo-federalnykh-okrugov-v-pervom-polugodii-2020-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</cp:revision>
  <dcterms:created xsi:type="dcterms:W3CDTF">2020-09-07T17:06:00Z</dcterms:created>
  <dcterms:modified xsi:type="dcterms:W3CDTF">2020-09-07T17:08:00Z</dcterms:modified>
</cp:coreProperties>
</file>