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8614" w14:textId="77777777" w:rsidR="00D33640" w:rsidRPr="00D33640" w:rsidRDefault="00D33640" w:rsidP="00D336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D3364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D3364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"http://prokuratura.krasnogvard.ru/index.php/306-provedena-proverka-po-nezakonnym-reklamnym-konstruktsiyam" </w:instrText>
      </w:r>
      <w:r w:rsidRPr="00D3364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D33640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Проведена проверка по незаконным рекламным конструкциям</w:t>
      </w:r>
      <w:r w:rsidRPr="00D3364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BC9777C" w14:textId="633CCF89" w:rsidR="00D33640" w:rsidRDefault="00D33640" w:rsidP="00D3364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AF9C29C" w14:textId="77777777" w:rsidR="00D33640" w:rsidRDefault="00D33640" w:rsidP="00D336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соблюдения требований законодательства о рекламе на территории Красногвардейского района.</w:t>
      </w:r>
      <w:r>
        <w:rPr>
          <w:rFonts w:ascii="Verdana" w:hAnsi="Verdana"/>
          <w:color w:val="555555"/>
          <w:sz w:val="18"/>
          <w:szCs w:val="18"/>
        </w:rPr>
        <w:br/>
        <w:t>Так, в пример можно привести, что ходе проверки Индивидуальным предпринимателем в с. Красногвардейском по ул. Кооперативная 3 на ограждении домовладения был установлен рекламный баннер о производстве и реализации тротуарной плитки.</w:t>
      </w:r>
      <w:r>
        <w:rPr>
          <w:rFonts w:ascii="Verdana" w:hAnsi="Verdana"/>
          <w:color w:val="555555"/>
          <w:sz w:val="18"/>
          <w:szCs w:val="18"/>
        </w:rPr>
        <w:br/>
        <w:t>В ходе проверки прокуратурой района установлено, что данный баннер установлен незаконно, то есть без разрешения администрации МО «Красногвардейский район», что влечет наложение на виновного лица административного штрафа.</w:t>
      </w:r>
      <w:r>
        <w:rPr>
          <w:rFonts w:ascii="Verdana" w:hAnsi="Verdana"/>
          <w:color w:val="555555"/>
          <w:sz w:val="18"/>
          <w:szCs w:val="18"/>
        </w:rPr>
        <w:br/>
        <w:t>На основании изложенного, прокуратурой района направленно постановление о возбуждении дела об административном правонарушении в Арбитражный суд Республики Адыгея.</w:t>
      </w:r>
    </w:p>
    <w:p w14:paraId="5AABD088" w14:textId="77777777" w:rsidR="00D33640" w:rsidRDefault="00D33640" w:rsidP="00D336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0C6BE6F9" w14:textId="77777777" w:rsidR="00D33640" w:rsidRDefault="00D33640" w:rsidP="00D336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D33640" w:rsidRDefault="009F1ACA" w:rsidP="00D33640"/>
    <w:sectPr w:rsidR="009F1ACA" w:rsidRPr="00D3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87</cp:revision>
  <dcterms:created xsi:type="dcterms:W3CDTF">2020-09-10T18:46:00Z</dcterms:created>
  <dcterms:modified xsi:type="dcterms:W3CDTF">2020-09-10T19:47:00Z</dcterms:modified>
</cp:coreProperties>
</file>