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2BC" w:rsidRDefault="00C352BC" w:rsidP="00C352BC">
      <w:pPr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 Федерация</w:t>
      </w:r>
    </w:p>
    <w:p w:rsidR="00C352BC" w:rsidRDefault="00C352BC" w:rsidP="00C352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Адыгея</w:t>
      </w:r>
    </w:p>
    <w:p w:rsidR="00C352BC" w:rsidRDefault="00C352BC" w:rsidP="00C352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Красногвардейский район</w:t>
      </w:r>
    </w:p>
    <w:p w:rsidR="00C352BC" w:rsidRDefault="00C352BC" w:rsidP="00C352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народных депутатов муниципального образования</w:t>
      </w:r>
    </w:p>
    <w:p w:rsidR="00C352BC" w:rsidRDefault="00CB62A1" w:rsidP="00C352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«Уляп</w:t>
      </w:r>
      <w:r w:rsidR="00C352BC">
        <w:rPr>
          <w:b/>
          <w:sz w:val="32"/>
          <w:szCs w:val="32"/>
        </w:rPr>
        <w:t>ское сельское поселение»</w:t>
      </w:r>
    </w:p>
    <w:p w:rsidR="00C352BC" w:rsidRDefault="00C352BC" w:rsidP="00C352BC"/>
    <w:tbl>
      <w:tblPr>
        <w:tblW w:w="0" w:type="auto"/>
        <w:tblInd w:w="108" w:type="dxa"/>
        <w:tblBorders>
          <w:top w:val="thinThickThinMediumGap" w:sz="24" w:space="0" w:color="auto"/>
        </w:tblBorders>
        <w:tblLook w:val="0000"/>
      </w:tblPr>
      <w:tblGrid>
        <w:gridCol w:w="9463"/>
      </w:tblGrid>
      <w:tr w:rsidR="00C352BC" w:rsidTr="00205927">
        <w:trPr>
          <w:trHeight w:val="74"/>
        </w:trPr>
        <w:tc>
          <w:tcPr>
            <w:tcW w:w="9463" w:type="dxa"/>
            <w:tcBorders>
              <w:top w:val="thinThickThinMediumGap" w:sz="24" w:space="0" w:color="auto"/>
              <w:left w:val="nil"/>
              <w:bottom w:val="nil"/>
              <w:right w:val="nil"/>
            </w:tcBorders>
          </w:tcPr>
          <w:p w:rsidR="00C352BC" w:rsidRDefault="00C352BC" w:rsidP="00430728"/>
        </w:tc>
      </w:tr>
    </w:tbl>
    <w:p w:rsidR="00205927" w:rsidRPr="00205927" w:rsidRDefault="00205927" w:rsidP="002059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54D4A" w:rsidRPr="00154D4A" w:rsidRDefault="00154D4A" w:rsidP="00205927">
      <w:pPr>
        <w:rPr>
          <w:b/>
          <w:i/>
          <w:sz w:val="28"/>
          <w:szCs w:val="28"/>
        </w:rPr>
      </w:pPr>
    </w:p>
    <w:p w:rsidR="00205927" w:rsidRDefault="00205927" w:rsidP="00205927">
      <w:pPr>
        <w:rPr>
          <w:sz w:val="24"/>
          <w:szCs w:val="24"/>
        </w:rPr>
      </w:pPr>
      <w:r>
        <w:rPr>
          <w:sz w:val="24"/>
          <w:szCs w:val="24"/>
        </w:rPr>
        <w:t xml:space="preserve">Принято – </w:t>
      </w:r>
      <w:proofErr w:type="gramStart"/>
      <w:r>
        <w:rPr>
          <w:sz w:val="24"/>
          <w:szCs w:val="24"/>
          <w:lang w:val="en-US"/>
        </w:rPr>
        <w:t>X</w:t>
      </w:r>
      <w:proofErr w:type="spellStart"/>
      <w:proofErr w:type="gramEnd"/>
      <w:r>
        <w:rPr>
          <w:sz w:val="24"/>
          <w:szCs w:val="24"/>
        </w:rPr>
        <w:t>ХХ</w:t>
      </w:r>
      <w:r w:rsidRPr="00207F83">
        <w:rPr>
          <w:sz w:val="24"/>
          <w:szCs w:val="24"/>
        </w:rPr>
        <w:t>-</w:t>
      </w:r>
      <w:r>
        <w:rPr>
          <w:sz w:val="24"/>
          <w:szCs w:val="24"/>
        </w:rPr>
        <w:t>ой</w:t>
      </w:r>
      <w:proofErr w:type="spellEnd"/>
      <w:r>
        <w:rPr>
          <w:sz w:val="24"/>
          <w:szCs w:val="24"/>
        </w:rPr>
        <w:t xml:space="preserve">  сессией Совета народных</w:t>
      </w:r>
    </w:p>
    <w:p w:rsidR="00205927" w:rsidRDefault="00205927" w:rsidP="00205927">
      <w:pPr>
        <w:rPr>
          <w:sz w:val="24"/>
          <w:szCs w:val="24"/>
        </w:rPr>
      </w:pPr>
      <w:r>
        <w:rPr>
          <w:sz w:val="24"/>
          <w:szCs w:val="24"/>
        </w:rPr>
        <w:t xml:space="preserve"> депутатов муниципального образования</w:t>
      </w:r>
    </w:p>
    <w:p w:rsidR="00205927" w:rsidRDefault="00205927" w:rsidP="00205927">
      <w:pPr>
        <w:rPr>
          <w:sz w:val="24"/>
          <w:szCs w:val="24"/>
        </w:rPr>
      </w:pPr>
      <w:r>
        <w:rPr>
          <w:sz w:val="24"/>
          <w:szCs w:val="24"/>
        </w:rPr>
        <w:t xml:space="preserve"> «Уляпское сельское поселение»                                                               </w:t>
      </w:r>
      <w:r w:rsidR="009F0859">
        <w:rPr>
          <w:sz w:val="24"/>
          <w:szCs w:val="24"/>
        </w:rPr>
        <w:t xml:space="preserve"> </w:t>
      </w:r>
      <w:r w:rsidRPr="009F0859">
        <w:rPr>
          <w:b/>
          <w:sz w:val="24"/>
          <w:szCs w:val="24"/>
        </w:rPr>
        <w:t>1</w:t>
      </w:r>
      <w:r w:rsidR="009F0859" w:rsidRPr="009F0859">
        <w:rPr>
          <w:b/>
          <w:sz w:val="24"/>
          <w:szCs w:val="24"/>
        </w:rPr>
        <w:t>6.03.2020</w:t>
      </w:r>
      <w:r w:rsidRPr="009F0859">
        <w:rPr>
          <w:b/>
          <w:sz w:val="24"/>
          <w:szCs w:val="24"/>
        </w:rPr>
        <w:t xml:space="preserve">г.№ </w:t>
      </w:r>
      <w:r w:rsidR="008B1B31">
        <w:rPr>
          <w:b/>
          <w:sz w:val="24"/>
          <w:szCs w:val="24"/>
        </w:rPr>
        <w:t>145</w:t>
      </w:r>
    </w:p>
    <w:p w:rsidR="00205927" w:rsidRDefault="00205927" w:rsidP="0020592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05927" w:rsidRDefault="00205927" w:rsidP="00205927">
      <w:pPr>
        <w:rPr>
          <w:sz w:val="24"/>
          <w:szCs w:val="24"/>
        </w:rPr>
      </w:pPr>
    </w:p>
    <w:p w:rsidR="00205927" w:rsidRPr="00EE044C" w:rsidRDefault="00205927" w:rsidP="00205927">
      <w:pPr>
        <w:ind w:right="3685"/>
        <w:jc w:val="both"/>
        <w:rPr>
          <w:b/>
          <w:sz w:val="24"/>
          <w:szCs w:val="24"/>
        </w:rPr>
      </w:pPr>
      <w:r w:rsidRPr="00EE044C">
        <w:rPr>
          <w:b/>
          <w:sz w:val="24"/>
          <w:szCs w:val="24"/>
        </w:rPr>
        <w:t xml:space="preserve">О внесении изменений и дополнений </w:t>
      </w:r>
      <w:proofErr w:type="gramStart"/>
      <w:r w:rsidRPr="00EE044C">
        <w:rPr>
          <w:b/>
          <w:sz w:val="24"/>
          <w:szCs w:val="24"/>
        </w:rPr>
        <w:t>в</w:t>
      </w:r>
      <w:proofErr w:type="gramEnd"/>
      <w:r w:rsidRPr="00EE044C">
        <w:rPr>
          <w:b/>
          <w:sz w:val="24"/>
          <w:szCs w:val="24"/>
        </w:rPr>
        <w:t xml:space="preserve"> </w:t>
      </w:r>
    </w:p>
    <w:p w:rsidR="00205927" w:rsidRPr="00EE044C" w:rsidRDefault="00205927" w:rsidP="00205927">
      <w:pPr>
        <w:ind w:right="3685"/>
        <w:jc w:val="both"/>
        <w:rPr>
          <w:b/>
          <w:sz w:val="24"/>
          <w:szCs w:val="24"/>
        </w:rPr>
      </w:pPr>
      <w:r w:rsidRPr="00EE044C">
        <w:rPr>
          <w:b/>
          <w:sz w:val="24"/>
          <w:szCs w:val="24"/>
        </w:rPr>
        <w:t xml:space="preserve">Устав муниципального образования </w:t>
      </w:r>
    </w:p>
    <w:p w:rsidR="00801C36" w:rsidRPr="00205927" w:rsidRDefault="00205927" w:rsidP="00205927">
      <w:pPr>
        <w:ind w:right="368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«Уляпское сельское поселение»</w:t>
      </w:r>
    </w:p>
    <w:p w:rsidR="00801C36" w:rsidRPr="0092145D" w:rsidRDefault="00801C36" w:rsidP="0092145D">
      <w:pPr>
        <w:jc w:val="both"/>
        <w:rPr>
          <w:rFonts w:eastAsiaTheme="minorEastAsia"/>
          <w:b/>
          <w:sz w:val="24"/>
          <w:szCs w:val="24"/>
        </w:rPr>
      </w:pPr>
    </w:p>
    <w:p w:rsidR="00801C36" w:rsidRPr="0092145D" w:rsidRDefault="00801C36" w:rsidP="0092145D">
      <w:pPr>
        <w:ind w:firstLine="851"/>
        <w:jc w:val="both"/>
        <w:rPr>
          <w:rFonts w:eastAsiaTheme="minorEastAsia"/>
          <w:sz w:val="24"/>
          <w:szCs w:val="24"/>
        </w:rPr>
      </w:pPr>
      <w:r w:rsidRPr="0092145D">
        <w:rPr>
          <w:rFonts w:eastAsiaTheme="minorEastAsia"/>
          <w:sz w:val="24"/>
          <w:szCs w:val="24"/>
        </w:rPr>
        <w:t>В целях приведения в соответствие с федеральным законодательством Устава м</w:t>
      </w:r>
      <w:r w:rsidR="00CB62A1">
        <w:rPr>
          <w:rFonts w:eastAsiaTheme="minorEastAsia"/>
          <w:sz w:val="24"/>
          <w:szCs w:val="24"/>
        </w:rPr>
        <w:t>униципального образования «Уляп</w:t>
      </w:r>
      <w:r w:rsidRPr="0092145D">
        <w:rPr>
          <w:rFonts w:eastAsiaTheme="minorEastAsia"/>
          <w:sz w:val="24"/>
          <w:szCs w:val="24"/>
        </w:rPr>
        <w:t>ское сельское поселение», руководствуясь Федеральным законом от 06.10.2003</w:t>
      </w:r>
      <w:r w:rsidR="005A7E7F" w:rsidRPr="0092145D">
        <w:rPr>
          <w:rFonts w:eastAsiaTheme="minorEastAsia"/>
          <w:sz w:val="24"/>
          <w:szCs w:val="24"/>
        </w:rPr>
        <w:t xml:space="preserve"> </w:t>
      </w:r>
      <w:r w:rsidRPr="0092145D">
        <w:rPr>
          <w:rFonts w:eastAsiaTheme="minorEastAsia"/>
          <w:sz w:val="24"/>
          <w:szCs w:val="24"/>
        </w:rPr>
        <w:t>г. № 131-ФЗ «Об общих принципах организации местного самоуправления в Российской Федерации», Совет народных депутатов м</w:t>
      </w:r>
      <w:r w:rsidR="00CB62A1">
        <w:rPr>
          <w:rFonts w:eastAsiaTheme="minorEastAsia"/>
          <w:sz w:val="24"/>
          <w:szCs w:val="24"/>
        </w:rPr>
        <w:t>униципального образования «Уляп</w:t>
      </w:r>
      <w:r w:rsidRPr="0092145D">
        <w:rPr>
          <w:rFonts w:eastAsiaTheme="minorEastAsia"/>
          <w:sz w:val="24"/>
          <w:szCs w:val="24"/>
        </w:rPr>
        <w:t>ское сельское поселение»</w:t>
      </w:r>
    </w:p>
    <w:p w:rsidR="00801C36" w:rsidRPr="0092145D" w:rsidRDefault="00801C36" w:rsidP="0092145D">
      <w:pPr>
        <w:ind w:firstLine="851"/>
        <w:jc w:val="both"/>
        <w:rPr>
          <w:rFonts w:eastAsiaTheme="minorEastAsia"/>
          <w:sz w:val="24"/>
          <w:szCs w:val="24"/>
        </w:rPr>
      </w:pPr>
    </w:p>
    <w:p w:rsidR="00801C36" w:rsidRPr="0092145D" w:rsidRDefault="00801C36" w:rsidP="0092145D">
      <w:pPr>
        <w:jc w:val="center"/>
        <w:rPr>
          <w:rFonts w:eastAsiaTheme="minorEastAsia"/>
          <w:b/>
          <w:sz w:val="24"/>
          <w:szCs w:val="24"/>
        </w:rPr>
      </w:pPr>
      <w:r w:rsidRPr="0092145D">
        <w:rPr>
          <w:rFonts w:eastAsiaTheme="minorEastAsia"/>
          <w:b/>
          <w:sz w:val="24"/>
          <w:szCs w:val="24"/>
        </w:rPr>
        <w:t>РЕШИЛ:</w:t>
      </w:r>
    </w:p>
    <w:p w:rsidR="00801C36" w:rsidRDefault="00801C36" w:rsidP="0092145D">
      <w:pPr>
        <w:ind w:firstLine="567"/>
        <w:jc w:val="both"/>
        <w:rPr>
          <w:rFonts w:eastAsiaTheme="minorEastAsia"/>
          <w:sz w:val="24"/>
          <w:szCs w:val="24"/>
        </w:rPr>
      </w:pPr>
      <w:r w:rsidRPr="0092145D">
        <w:rPr>
          <w:rFonts w:eastAsiaTheme="minorEastAsia"/>
          <w:sz w:val="24"/>
          <w:szCs w:val="24"/>
        </w:rPr>
        <w:t xml:space="preserve"> 1.  Внести следующие изменения и дополнения в Устав м</w:t>
      </w:r>
      <w:r w:rsidR="00CB62A1">
        <w:rPr>
          <w:rFonts w:eastAsiaTheme="minorEastAsia"/>
          <w:sz w:val="24"/>
          <w:szCs w:val="24"/>
        </w:rPr>
        <w:t>униципального образования «Уляп</w:t>
      </w:r>
      <w:r w:rsidRPr="0092145D">
        <w:rPr>
          <w:rFonts w:eastAsiaTheme="minorEastAsia"/>
          <w:sz w:val="24"/>
          <w:szCs w:val="24"/>
        </w:rPr>
        <w:t>ское сельское поселение»:</w:t>
      </w:r>
    </w:p>
    <w:p w:rsidR="0092145D" w:rsidRPr="0092145D" w:rsidRDefault="0092145D" w:rsidP="0092145D">
      <w:pPr>
        <w:ind w:firstLine="567"/>
        <w:jc w:val="both"/>
        <w:rPr>
          <w:rFonts w:eastAsiaTheme="minorEastAsia"/>
          <w:sz w:val="24"/>
          <w:szCs w:val="24"/>
        </w:rPr>
      </w:pPr>
    </w:p>
    <w:p w:rsidR="00672988" w:rsidRPr="0092145D" w:rsidRDefault="00801C36" w:rsidP="0092145D">
      <w:pPr>
        <w:jc w:val="both"/>
        <w:rPr>
          <w:b/>
          <w:sz w:val="24"/>
          <w:szCs w:val="24"/>
        </w:rPr>
      </w:pPr>
      <w:r w:rsidRPr="0092145D">
        <w:rPr>
          <w:rFonts w:eastAsiaTheme="minorEastAsia"/>
          <w:b/>
          <w:sz w:val="24"/>
          <w:szCs w:val="24"/>
        </w:rPr>
        <w:t xml:space="preserve"> </w:t>
      </w:r>
      <w:r w:rsidRPr="0092145D">
        <w:rPr>
          <w:b/>
          <w:sz w:val="24"/>
          <w:szCs w:val="24"/>
        </w:rPr>
        <w:t>   </w:t>
      </w:r>
      <w:r w:rsidR="00672988" w:rsidRPr="0092145D">
        <w:rPr>
          <w:b/>
          <w:sz w:val="24"/>
          <w:szCs w:val="24"/>
        </w:rPr>
        <w:t>1.1. В статье 2:</w:t>
      </w:r>
    </w:p>
    <w:p w:rsidR="00672988" w:rsidRPr="0092145D" w:rsidRDefault="00672988" w:rsidP="0092145D">
      <w:pPr>
        <w:ind w:firstLine="709"/>
        <w:jc w:val="both"/>
        <w:rPr>
          <w:sz w:val="24"/>
          <w:szCs w:val="24"/>
        </w:rPr>
      </w:pPr>
      <w:r w:rsidRPr="0092145D">
        <w:rPr>
          <w:b/>
          <w:sz w:val="24"/>
          <w:szCs w:val="24"/>
        </w:rPr>
        <w:t>- часть 1 дополнить пунктом 14 следующего содержания:</w:t>
      </w:r>
    </w:p>
    <w:p w:rsidR="00672988" w:rsidRPr="0092145D" w:rsidRDefault="00672988" w:rsidP="0092145D">
      <w:pPr>
        <w:ind w:firstLine="709"/>
        <w:jc w:val="both"/>
        <w:rPr>
          <w:b/>
          <w:sz w:val="24"/>
          <w:szCs w:val="24"/>
        </w:rPr>
      </w:pPr>
      <w:proofErr w:type="gramStart"/>
      <w:r w:rsidRPr="0092145D">
        <w:rPr>
          <w:sz w:val="24"/>
          <w:szCs w:val="24"/>
        </w:rPr>
        <w:t>«14)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</w:t>
      </w:r>
      <w:r w:rsidR="009F0859">
        <w:rPr>
          <w:sz w:val="24"/>
          <w:szCs w:val="24"/>
        </w:rPr>
        <w:t>ленными федеральными законами.».</w:t>
      </w:r>
      <w:r w:rsidRPr="0092145D">
        <w:rPr>
          <w:sz w:val="24"/>
          <w:szCs w:val="24"/>
        </w:rPr>
        <w:t xml:space="preserve"> </w:t>
      </w:r>
      <w:proofErr w:type="gramEnd"/>
    </w:p>
    <w:p w:rsidR="00672988" w:rsidRPr="0092145D" w:rsidRDefault="00672988" w:rsidP="0092145D">
      <w:pPr>
        <w:ind w:firstLine="709"/>
        <w:jc w:val="both"/>
        <w:rPr>
          <w:sz w:val="24"/>
          <w:szCs w:val="24"/>
        </w:rPr>
      </w:pPr>
      <w:r w:rsidRPr="0092145D">
        <w:rPr>
          <w:b/>
          <w:sz w:val="24"/>
          <w:szCs w:val="24"/>
        </w:rPr>
        <w:t>- часть 1.1 дополнить пунктом 15 следующего содержания:</w:t>
      </w:r>
    </w:p>
    <w:p w:rsidR="00672988" w:rsidRDefault="00672988" w:rsidP="0092145D">
      <w:pPr>
        <w:ind w:firstLine="709"/>
        <w:jc w:val="both"/>
        <w:rPr>
          <w:sz w:val="24"/>
          <w:szCs w:val="24"/>
        </w:rPr>
      </w:pPr>
      <w:proofErr w:type="gramStart"/>
      <w:r w:rsidRPr="0092145D">
        <w:rPr>
          <w:sz w:val="24"/>
          <w:szCs w:val="24"/>
        </w:rPr>
        <w:t>«15)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от 27 июля 2010 года № 190-ФЗ «О теплоснабжении».</w:t>
      </w:r>
      <w:proofErr w:type="gramEnd"/>
    </w:p>
    <w:p w:rsidR="0092145D" w:rsidRPr="0092145D" w:rsidRDefault="0092145D" w:rsidP="0092145D">
      <w:pPr>
        <w:ind w:firstLine="709"/>
        <w:jc w:val="both"/>
        <w:rPr>
          <w:sz w:val="24"/>
          <w:szCs w:val="24"/>
        </w:rPr>
      </w:pPr>
    </w:p>
    <w:p w:rsidR="00CC597D" w:rsidRDefault="00672988" w:rsidP="00CC597D">
      <w:pPr>
        <w:ind w:firstLine="284"/>
        <w:jc w:val="both"/>
        <w:rPr>
          <w:b/>
          <w:sz w:val="24"/>
          <w:szCs w:val="24"/>
        </w:rPr>
      </w:pPr>
      <w:r w:rsidRPr="0092145D">
        <w:rPr>
          <w:b/>
          <w:sz w:val="24"/>
          <w:szCs w:val="24"/>
        </w:rPr>
        <w:t>1.2</w:t>
      </w:r>
      <w:r w:rsidR="0092145D">
        <w:rPr>
          <w:b/>
          <w:sz w:val="24"/>
          <w:szCs w:val="24"/>
        </w:rPr>
        <w:t>.</w:t>
      </w:r>
      <w:r w:rsidRPr="0092145D">
        <w:rPr>
          <w:b/>
          <w:sz w:val="24"/>
          <w:szCs w:val="24"/>
        </w:rPr>
        <w:t xml:space="preserve"> Пункт 5 части 1 статьи 4 признать утратившим силу.</w:t>
      </w:r>
    </w:p>
    <w:p w:rsidR="00CC597D" w:rsidRDefault="00CC597D" w:rsidP="00CC597D">
      <w:pPr>
        <w:ind w:firstLine="284"/>
        <w:jc w:val="both"/>
        <w:rPr>
          <w:b/>
          <w:sz w:val="24"/>
          <w:szCs w:val="24"/>
        </w:rPr>
      </w:pPr>
    </w:p>
    <w:p w:rsidR="00CC597D" w:rsidRPr="00CC597D" w:rsidRDefault="00072294" w:rsidP="00CC597D">
      <w:pPr>
        <w:ind w:firstLine="284"/>
        <w:jc w:val="both"/>
        <w:rPr>
          <w:b/>
          <w:sz w:val="24"/>
          <w:szCs w:val="24"/>
        </w:rPr>
      </w:pPr>
      <w:r w:rsidRPr="00CC597D">
        <w:rPr>
          <w:b/>
          <w:color w:val="000000" w:themeColor="text1"/>
          <w:sz w:val="24"/>
          <w:szCs w:val="24"/>
        </w:rPr>
        <w:t>1.3</w:t>
      </w:r>
      <w:r w:rsidR="0092145D" w:rsidRPr="00CC597D">
        <w:rPr>
          <w:b/>
          <w:color w:val="000000" w:themeColor="text1"/>
          <w:sz w:val="24"/>
          <w:szCs w:val="24"/>
        </w:rPr>
        <w:t>.</w:t>
      </w:r>
      <w:r w:rsidRPr="00CC597D">
        <w:rPr>
          <w:b/>
          <w:color w:val="000000" w:themeColor="text1"/>
          <w:sz w:val="24"/>
          <w:szCs w:val="24"/>
        </w:rPr>
        <w:t xml:space="preserve">  </w:t>
      </w:r>
      <w:r w:rsidR="00CC597D" w:rsidRPr="00CC597D">
        <w:rPr>
          <w:b/>
          <w:sz w:val="24"/>
          <w:szCs w:val="24"/>
        </w:rPr>
        <w:t>Часть 1</w:t>
      </w:r>
      <w:r w:rsidR="004F49DC">
        <w:rPr>
          <w:b/>
          <w:sz w:val="24"/>
          <w:szCs w:val="24"/>
        </w:rPr>
        <w:t xml:space="preserve">4 </w:t>
      </w:r>
      <w:r w:rsidR="00CC597D" w:rsidRPr="00CC597D">
        <w:rPr>
          <w:b/>
          <w:sz w:val="24"/>
          <w:szCs w:val="24"/>
        </w:rPr>
        <w:t xml:space="preserve"> статьи 24 </w:t>
      </w:r>
      <w:r w:rsidR="00CC597D" w:rsidRPr="00CC597D">
        <w:rPr>
          <w:sz w:val="24"/>
          <w:szCs w:val="24"/>
        </w:rPr>
        <w:t>изложить в следующей редакции:</w:t>
      </w:r>
    </w:p>
    <w:p w:rsidR="00CC597D" w:rsidRDefault="00CC597D" w:rsidP="00CC597D">
      <w:pPr>
        <w:suppressAutoHyphens/>
        <w:ind w:left="567"/>
        <w:jc w:val="both"/>
        <w:rPr>
          <w:sz w:val="24"/>
          <w:szCs w:val="24"/>
        </w:rPr>
      </w:pPr>
      <w:r w:rsidRPr="00CC597D">
        <w:rPr>
          <w:sz w:val="24"/>
          <w:szCs w:val="24"/>
        </w:rPr>
        <w:t xml:space="preserve"> «</w:t>
      </w:r>
      <w:r w:rsidR="00C53853">
        <w:rPr>
          <w:sz w:val="24"/>
          <w:szCs w:val="24"/>
        </w:rPr>
        <w:t>1</w:t>
      </w:r>
      <w:r w:rsidR="009F1D95">
        <w:rPr>
          <w:sz w:val="24"/>
          <w:szCs w:val="24"/>
        </w:rPr>
        <w:t>4</w:t>
      </w:r>
      <w:r w:rsidRPr="00BE0B38">
        <w:rPr>
          <w:sz w:val="24"/>
          <w:szCs w:val="24"/>
        </w:rPr>
        <w:t>. Глава муниципального образования не вправе:</w:t>
      </w:r>
    </w:p>
    <w:p w:rsidR="00CC597D" w:rsidRPr="00BE0B38" w:rsidRDefault="00CC597D" w:rsidP="00CC597D">
      <w:pPr>
        <w:suppressAutoHyphens/>
        <w:ind w:left="567"/>
        <w:jc w:val="both"/>
        <w:rPr>
          <w:sz w:val="24"/>
          <w:szCs w:val="24"/>
        </w:rPr>
      </w:pPr>
      <w:r w:rsidRPr="00BE0B38">
        <w:rPr>
          <w:sz w:val="24"/>
          <w:szCs w:val="24"/>
        </w:rPr>
        <w:lastRenderedPageBreak/>
        <w:t xml:space="preserve">1) заниматься предпринимательской деятельностью </w:t>
      </w:r>
      <w:r>
        <w:rPr>
          <w:sz w:val="24"/>
          <w:szCs w:val="24"/>
        </w:rPr>
        <w:t>лично или через доверенных лиц;</w:t>
      </w:r>
    </w:p>
    <w:p w:rsidR="00CC597D" w:rsidRPr="00BE0B38" w:rsidRDefault="00CC597D" w:rsidP="00CC597D">
      <w:pPr>
        <w:suppressAutoHyphens/>
        <w:ind w:firstLine="567"/>
        <w:jc w:val="both"/>
        <w:rPr>
          <w:sz w:val="24"/>
          <w:szCs w:val="24"/>
        </w:rPr>
      </w:pPr>
      <w:r w:rsidRPr="00BE0B38">
        <w:rPr>
          <w:sz w:val="24"/>
          <w:szCs w:val="24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CC597D" w:rsidRPr="00BE0B38" w:rsidRDefault="00CC597D" w:rsidP="00CC597D">
      <w:pPr>
        <w:suppressAutoHyphens/>
        <w:ind w:firstLine="567"/>
        <w:jc w:val="both"/>
        <w:rPr>
          <w:sz w:val="24"/>
          <w:szCs w:val="24"/>
        </w:rPr>
      </w:pPr>
      <w:proofErr w:type="gramStart"/>
      <w:r w:rsidRPr="00BE0B38">
        <w:rPr>
          <w:sz w:val="24"/>
          <w:szCs w:val="24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CC597D" w:rsidRPr="00CC597D" w:rsidRDefault="00CC597D" w:rsidP="00CC597D">
      <w:pPr>
        <w:suppressAutoHyphens/>
        <w:ind w:firstLine="567"/>
        <w:jc w:val="both"/>
        <w:rPr>
          <w:sz w:val="24"/>
          <w:szCs w:val="24"/>
        </w:rPr>
      </w:pPr>
      <w:proofErr w:type="gramStart"/>
      <w:r w:rsidRPr="00BE0B38">
        <w:rPr>
          <w:sz w:val="24"/>
          <w:szCs w:val="24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</w:t>
      </w:r>
      <w:r w:rsidRPr="00CC597D">
        <w:rPr>
          <w:sz w:val="24"/>
          <w:szCs w:val="24"/>
        </w:rPr>
        <w:t>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Республики</w:t>
      </w:r>
      <w:proofErr w:type="gramEnd"/>
      <w:r w:rsidRPr="00CC597D">
        <w:rPr>
          <w:sz w:val="24"/>
          <w:szCs w:val="24"/>
        </w:rPr>
        <w:t xml:space="preserve"> Адыгея (</w:t>
      </w:r>
      <w:r w:rsidRPr="00CC597D">
        <w:rPr>
          <w:color w:val="000000"/>
          <w:sz w:val="24"/>
          <w:szCs w:val="24"/>
        </w:rPr>
        <w:t>руководителя высшего исполнительного органа государственной власти Республики Адыгея</w:t>
      </w:r>
      <w:r w:rsidRPr="00CC597D">
        <w:rPr>
          <w:sz w:val="24"/>
          <w:szCs w:val="24"/>
        </w:rPr>
        <w:t>) в порядке, установленном законом Республики Адыгея;</w:t>
      </w:r>
    </w:p>
    <w:p w:rsidR="00CC597D" w:rsidRPr="00BE0B38" w:rsidRDefault="00CC597D" w:rsidP="00CC597D">
      <w:pPr>
        <w:suppressAutoHyphens/>
        <w:ind w:firstLine="567"/>
        <w:jc w:val="both"/>
        <w:rPr>
          <w:sz w:val="24"/>
          <w:szCs w:val="24"/>
        </w:rPr>
      </w:pPr>
      <w:r w:rsidRPr="00CC597D">
        <w:rPr>
          <w:sz w:val="24"/>
          <w:szCs w:val="24"/>
        </w:rPr>
        <w:t>в) представление на безвозмездной основе интересов муниципального образования в совете муниципальных образований Республики Адыгея, иных объединениях муниципальных образований, а также в</w:t>
      </w:r>
      <w:r w:rsidRPr="00BE0B38">
        <w:rPr>
          <w:sz w:val="24"/>
          <w:szCs w:val="24"/>
        </w:rPr>
        <w:t xml:space="preserve"> их органах управления;</w:t>
      </w:r>
    </w:p>
    <w:p w:rsidR="00CC597D" w:rsidRPr="00BE0B38" w:rsidRDefault="00CC597D" w:rsidP="00CC597D">
      <w:pPr>
        <w:suppressAutoHyphens/>
        <w:ind w:firstLine="567"/>
        <w:jc w:val="both"/>
        <w:rPr>
          <w:sz w:val="24"/>
          <w:szCs w:val="24"/>
        </w:rPr>
      </w:pPr>
      <w:r w:rsidRPr="00BE0B38">
        <w:rPr>
          <w:sz w:val="24"/>
          <w:szCs w:val="24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CC597D" w:rsidRPr="00BE0B38" w:rsidRDefault="00CC597D" w:rsidP="00CC597D">
      <w:pPr>
        <w:suppressAutoHyphens/>
        <w:ind w:left="567"/>
        <w:jc w:val="both"/>
        <w:rPr>
          <w:sz w:val="24"/>
          <w:szCs w:val="24"/>
        </w:rPr>
      </w:pPr>
      <w:proofErr w:type="spellStart"/>
      <w:r w:rsidRPr="00BE0B38">
        <w:rPr>
          <w:sz w:val="24"/>
          <w:szCs w:val="24"/>
        </w:rPr>
        <w:t>д</w:t>
      </w:r>
      <w:proofErr w:type="spellEnd"/>
      <w:r w:rsidRPr="00BE0B38">
        <w:rPr>
          <w:sz w:val="24"/>
          <w:szCs w:val="24"/>
        </w:rPr>
        <w:t>) иные случаи, предусм</w:t>
      </w:r>
      <w:r>
        <w:rPr>
          <w:sz w:val="24"/>
          <w:szCs w:val="24"/>
        </w:rPr>
        <w:t>отренные федеральными законами;</w:t>
      </w:r>
    </w:p>
    <w:p w:rsidR="00CC597D" w:rsidRPr="00BE0B38" w:rsidRDefault="00CC597D" w:rsidP="00CC597D">
      <w:pPr>
        <w:suppressAutoHyphens/>
        <w:ind w:firstLine="567"/>
        <w:jc w:val="both"/>
        <w:rPr>
          <w:sz w:val="24"/>
          <w:szCs w:val="24"/>
        </w:rPr>
      </w:pPr>
      <w:r w:rsidRPr="00BE0B38">
        <w:rPr>
          <w:sz w:val="24"/>
          <w:szCs w:val="24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072294" w:rsidRPr="00CC597D" w:rsidRDefault="00CC597D" w:rsidP="00CC597D">
      <w:pPr>
        <w:suppressAutoHyphens/>
        <w:ind w:firstLine="567"/>
        <w:jc w:val="both"/>
        <w:rPr>
          <w:sz w:val="24"/>
          <w:szCs w:val="24"/>
        </w:rPr>
      </w:pPr>
      <w:r w:rsidRPr="00BE0B38">
        <w:rPr>
          <w:sz w:val="24"/>
          <w:szCs w:val="24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</w:t>
      </w:r>
      <w:r>
        <w:rPr>
          <w:sz w:val="24"/>
          <w:szCs w:val="24"/>
        </w:rPr>
        <w:t>тельством Российской Федерации</w:t>
      </w:r>
      <w:proofErr w:type="gramStart"/>
      <w:r>
        <w:rPr>
          <w:sz w:val="24"/>
          <w:szCs w:val="24"/>
        </w:rPr>
        <w:t>.</w:t>
      </w:r>
      <w:r w:rsidRPr="00CC597D">
        <w:rPr>
          <w:sz w:val="24"/>
          <w:szCs w:val="24"/>
        </w:rPr>
        <w:t>»</w:t>
      </w:r>
      <w:r w:rsidR="0092145D" w:rsidRPr="00CC597D">
        <w:rPr>
          <w:sz w:val="24"/>
          <w:szCs w:val="24"/>
        </w:rPr>
        <w:t>.</w:t>
      </w:r>
      <w:proofErr w:type="gramEnd"/>
    </w:p>
    <w:p w:rsidR="006B65E2" w:rsidRPr="006B65E2" w:rsidRDefault="006B65E2" w:rsidP="006B65E2">
      <w:pPr>
        <w:pStyle w:val="a3"/>
        <w:spacing w:before="0" w:beforeAutospacing="0" w:after="0" w:afterAutospacing="0"/>
        <w:jc w:val="both"/>
        <w:rPr>
          <w:b/>
          <w:color w:val="000000" w:themeColor="text1"/>
        </w:rPr>
      </w:pPr>
    </w:p>
    <w:p w:rsidR="006B65E2" w:rsidRDefault="006B65E2" w:rsidP="006B65E2">
      <w:pPr>
        <w:suppressAutoHyphens/>
        <w:ind w:left="567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1.4. </w:t>
      </w:r>
      <w:r>
        <w:rPr>
          <w:b/>
          <w:sz w:val="24"/>
          <w:szCs w:val="24"/>
        </w:rPr>
        <w:t>В статье 26 Устава:</w:t>
      </w:r>
    </w:p>
    <w:p w:rsidR="00E74D64" w:rsidRPr="00E74D64" w:rsidRDefault="00E74D64" w:rsidP="00E74D64">
      <w:pPr>
        <w:spacing w:line="200" w:lineRule="atLeast"/>
        <w:ind w:firstLine="708"/>
        <w:jc w:val="both"/>
        <w:rPr>
          <w:sz w:val="24"/>
          <w:szCs w:val="24"/>
        </w:rPr>
      </w:pPr>
      <w:r w:rsidRPr="00E74D64">
        <w:rPr>
          <w:b/>
          <w:sz w:val="24"/>
          <w:szCs w:val="24"/>
        </w:rPr>
        <w:t>- часть 8 изложить в следующей редакции:</w:t>
      </w:r>
    </w:p>
    <w:p w:rsidR="00E74D64" w:rsidRPr="00E74D64" w:rsidRDefault="00E74D64" w:rsidP="00E74D64">
      <w:pPr>
        <w:spacing w:line="200" w:lineRule="atLeast"/>
        <w:ind w:firstLine="708"/>
        <w:jc w:val="both"/>
        <w:rPr>
          <w:b/>
          <w:sz w:val="24"/>
          <w:szCs w:val="24"/>
        </w:rPr>
      </w:pPr>
      <w:r w:rsidRPr="00E74D64">
        <w:rPr>
          <w:sz w:val="24"/>
          <w:szCs w:val="24"/>
        </w:rPr>
        <w:t xml:space="preserve">«8. Депутаты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E74D64">
        <w:rPr>
          <w:sz w:val="24"/>
          <w:szCs w:val="24"/>
        </w:rP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</w:t>
      </w:r>
      <w:r>
        <w:rPr>
          <w:sz w:val="24"/>
          <w:szCs w:val="24"/>
        </w:rPr>
        <w:t xml:space="preserve">аконом от 25 </w:t>
      </w:r>
      <w:r>
        <w:rPr>
          <w:sz w:val="24"/>
          <w:szCs w:val="24"/>
        </w:rPr>
        <w:lastRenderedPageBreak/>
        <w:t>декабря 2008 года №</w:t>
      </w:r>
      <w:r w:rsidRPr="00E74D64">
        <w:rPr>
          <w:sz w:val="24"/>
          <w:szCs w:val="24"/>
        </w:rPr>
        <w:t xml:space="preserve"> 273-ФЗ "О противодействии коррупции", Федеральным </w:t>
      </w:r>
      <w:r>
        <w:rPr>
          <w:sz w:val="24"/>
          <w:szCs w:val="24"/>
        </w:rPr>
        <w:t>законом от 3 декабря 2012 года №</w:t>
      </w:r>
      <w:r w:rsidRPr="00E74D64">
        <w:rPr>
          <w:sz w:val="24"/>
          <w:szCs w:val="24"/>
        </w:rPr>
        <w:t xml:space="preserve"> 230-ФЗ "О контроле за соответствием расходов лиц, замещающих государственные должности, и иных лиц их доходам", Федеральным законом от 7 мая</w:t>
      </w:r>
      <w:proofErr w:type="gramEnd"/>
      <w:r w:rsidRPr="00E74D64">
        <w:rPr>
          <w:sz w:val="24"/>
          <w:szCs w:val="24"/>
        </w:rPr>
        <w:t xml:space="preserve"> </w:t>
      </w:r>
      <w:r>
        <w:rPr>
          <w:sz w:val="24"/>
          <w:szCs w:val="24"/>
        </w:rPr>
        <w:t>2013 года №</w:t>
      </w:r>
      <w:r w:rsidRPr="00E74D64">
        <w:rPr>
          <w:sz w:val="24"/>
          <w:szCs w:val="24"/>
        </w:rPr>
        <w:t xml:space="preserve">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настоящим Федеральным законом</w:t>
      </w:r>
      <w:proofErr w:type="gramStart"/>
      <w:r w:rsidRPr="00E74D64">
        <w:rPr>
          <w:sz w:val="24"/>
          <w:szCs w:val="24"/>
        </w:rPr>
        <w:t xml:space="preserve">.».; </w:t>
      </w:r>
      <w:proofErr w:type="gramEnd"/>
    </w:p>
    <w:p w:rsidR="00E74D64" w:rsidRPr="00E74D64" w:rsidRDefault="00E74D64" w:rsidP="00E74D64">
      <w:pPr>
        <w:spacing w:line="200" w:lineRule="atLeast"/>
        <w:ind w:firstLine="708"/>
        <w:jc w:val="both"/>
        <w:rPr>
          <w:sz w:val="24"/>
          <w:szCs w:val="24"/>
        </w:rPr>
      </w:pPr>
      <w:r w:rsidRPr="00E74D64">
        <w:rPr>
          <w:b/>
          <w:sz w:val="24"/>
          <w:szCs w:val="24"/>
        </w:rPr>
        <w:t>- часть 10 изложить в следующей редакции:</w:t>
      </w:r>
    </w:p>
    <w:p w:rsidR="00E74D64" w:rsidRPr="00E74D64" w:rsidRDefault="00E74D64" w:rsidP="00E74D64">
      <w:pPr>
        <w:spacing w:line="200" w:lineRule="atLeast"/>
        <w:ind w:firstLine="540"/>
        <w:jc w:val="both"/>
        <w:rPr>
          <w:sz w:val="24"/>
          <w:szCs w:val="24"/>
        </w:rPr>
      </w:pPr>
      <w:r w:rsidRPr="00E74D64">
        <w:rPr>
          <w:sz w:val="24"/>
          <w:szCs w:val="24"/>
        </w:rPr>
        <w:t xml:space="preserve">«10. </w:t>
      </w:r>
      <w:proofErr w:type="gramStart"/>
      <w:r w:rsidRPr="00E74D64">
        <w:rPr>
          <w:sz w:val="24"/>
          <w:szCs w:val="24"/>
        </w:rPr>
        <w:t xml:space="preserve">При выявлении в результате проверки, проведенной в соответствии с частью 9 настоящей статьи, фактов несоблюдения ограничений, запретов, неисполнения обязанностей, которые установлены Федеральным законом </w:t>
      </w:r>
      <w:r w:rsidRPr="00E74D64">
        <w:rPr>
          <w:sz w:val="24"/>
          <w:szCs w:val="24"/>
        </w:rPr>
        <w:br/>
        <w:t>от  25 декабря 2008 года № 273-ФЗ  «О противодействии коррупции», Федеральным законом от 3 декабря 2012 года № 230-ФЗ «О контроле за соответствием расходов лиц, замещающих государственные должности, и иных лиц их доходам», Федеральным законом от 7 мая 2013</w:t>
      </w:r>
      <w:proofErr w:type="gramEnd"/>
      <w:r w:rsidRPr="00E74D64">
        <w:rPr>
          <w:sz w:val="24"/>
          <w:szCs w:val="24"/>
        </w:rPr>
        <w:t xml:space="preserve"> </w:t>
      </w:r>
      <w:proofErr w:type="gramStart"/>
      <w:r w:rsidRPr="00E74D64">
        <w:rPr>
          <w:sz w:val="24"/>
          <w:szCs w:val="24"/>
        </w:rPr>
        <w:t>года № 79-ФЗ 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 финансовыми инструментами», высшее должностное лицо Республики Адыгея (руководитель высшего исполнительного органа государственной власти Республики Адыгея) обращается с заявлением о досрочном прекращении полномочий депутата, члена выборного органа местного самоуправления</w:t>
      </w:r>
      <w:proofErr w:type="gramEnd"/>
      <w:r w:rsidRPr="00E74D64">
        <w:rPr>
          <w:sz w:val="24"/>
          <w:szCs w:val="24"/>
        </w:rPr>
        <w:t xml:space="preserve">, выборного должностного лица местного самоуправления или </w:t>
      </w:r>
      <w:proofErr w:type="gramStart"/>
      <w:r w:rsidRPr="00E74D64">
        <w:rPr>
          <w:sz w:val="24"/>
          <w:szCs w:val="24"/>
        </w:rPr>
        <w:t>применении</w:t>
      </w:r>
      <w:proofErr w:type="gramEnd"/>
      <w:r w:rsidRPr="00E74D64">
        <w:rPr>
          <w:sz w:val="24"/>
          <w:szCs w:val="24"/>
        </w:rPr>
        <w:t xml:space="preserve"> в отношении указанных лиц иной меры ответственности в орган местного самоуправления, уполномоченный принимать соответствующее решение, или в суд». </w:t>
      </w:r>
    </w:p>
    <w:p w:rsidR="00E74D64" w:rsidRPr="00E74D64" w:rsidRDefault="00E74D64" w:rsidP="00E74D64">
      <w:pPr>
        <w:spacing w:line="200" w:lineRule="atLeast"/>
        <w:ind w:firstLine="540"/>
        <w:jc w:val="both"/>
        <w:rPr>
          <w:b/>
          <w:sz w:val="24"/>
          <w:szCs w:val="24"/>
        </w:rPr>
      </w:pPr>
      <w:r w:rsidRPr="00E74D64">
        <w:rPr>
          <w:b/>
          <w:sz w:val="24"/>
          <w:szCs w:val="24"/>
        </w:rPr>
        <w:t>- дополнить частями 10.1 и 10.2 в следующей редакции:</w:t>
      </w:r>
    </w:p>
    <w:p w:rsidR="00E74D64" w:rsidRPr="00E74D64" w:rsidRDefault="00E74D64" w:rsidP="00E74D64">
      <w:pPr>
        <w:spacing w:line="200" w:lineRule="atLeast"/>
        <w:jc w:val="both"/>
        <w:rPr>
          <w:sz w:val="24"/>
          <w:szCs w:val="24"/>
        </w:rPr>
      </w:pPr>
      <w:r w:rsidRPr="00E74D64">
        <w:rPr>
          <w:sz w:val="24"/>
          <w:szCs w:val="24"/>
        </w:rPr>
        <w:t>«10.1</w:t>
      </w:r>
      <w:proofErr w:type="gramStart"/>
      <w:r w:rsidRPr="00E74D64">
        <w:rPr>
          <w:sz w:val="24"/>
          <w:szCs w:val="24"/>
        </w:rPr>
        <w:t xml:space="preserve"> К</w:t>
      </w:r>
      <w:proofErr w:type="gramEnd"/>
      <w:r w:rsidRPr="00E74D64">
        <w:rPr>
          <w:sz w:val="24"/>
          <w:szCs w:val="24"/>
        </w:rPr>
        <w:t xml:space="preserve">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E74D64" w:rsidRPr="00E74D64" w:rsidRDefault="00E74D64" w:rsidP="00E74D64">
      <w:pPr>
        <w:spacing w:line="200" w:lineRule="atLeast"/>
        <w:ind w:firstLine="540"/>
        <w:jc w:val="both"/>
        <w:rPr>
          <w:sz w:val="24"/>
          <w:szCs w:val="24"/>
        </w:rPr>
      </w:pPr>
      <w:r w:rsidRPr="00E74D64">
        <w:rPr>
          <w:sz w:val="24"/>
          <w:szCs w:val="24"/>
        </w:rPr>
        <w:t>1) предупреждение;</w:t>
      </w:r>
    </w:p>
    <w:p w:rsidR="00E74D64" w:rsidRPr="00E74D64" w:rsidRDefault="00E74D64" w:rsidP="00E74D64">
      <w:pPr>
        <w:spacing w:line="200" w:lineRule="atLeast"/>
        <w:ind w:firstLine="540"/>
        <w:jc w:val="both"/>
        <w:rPr>
          <w:sz w:val="24"/>
          <w:szCs w:val="24"/>
        </w:rPr>
      </w:pPr>
      <w:r w:rsidRPr="00E74D64">
        <w:rPr>
          <w:sz w:val="24"/>
          <w:szCs w:val="24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E74D64" w:rsidRPr="00E74D64" w:rsidRDefault="00E74D64" w:rsidP="00E74D64">
      <w:pPr>
        <w:spacing w:line="200" w:lineRule="atLeast"/>
        <w:ind w:firstLine="540"/>
        <w:jc w:val="both"/>
        <w:rPr>
          <w:sz w:val="24"/>
          <w:szCs w:val="24"/>
        </w:rPr>
      </w:pPr>
      <w:r w:rsidRPr="00E74D64">
        <w:rPr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E74D64" w:rsidRPr="00E74D64" w:rsidRDefault="00E74D64" w:rsidP="00E74D64">
      <w:pPr>
        <w:spacing w:line="200" w:lineRule="atLeast"/>
        <w:ind w:firstLine="540"/>
        <w:jc w:val="both"/>
        <w:rPr>
          <w:sz w:val="24"/>
          <w:szCs w:val="24"/>
        </w:rPr>
      </w:pPr>
      <w:r w:rsidRPr="00E74D64">
        <w:rPr>
          <w:sz w:val="24"/>
          <w:szCs w:val="24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E74D64" w:rsidRPr="00E74D64" w:rsidRDefault="00E74D64" w:rsidP="00E74D64">
      <w:pPr>
        <w:spacing w:line="200" w:lineRule="atLeast"/>
        <w:ind w:firstLine="540"/>
        <w:jc w:val="both"/>
        <w:rPr>
          <w:sz w:val="24"/>
          <w:szCs w:val="24"/>
        </w:rPr>
      </w:pPr>
      <w:r w:rsidRPr="00E74D64">
        <w:rPr>
          <w:sz w:val="24"/>
          <w:szCs w:val="24"/>
        </w:rPr>
        <w:t>5) запрет исполнять полномочия на постоянной основе до прекращения срока его полномочий»;</w:t>
      </w:r>
    </w:p>
    <w:p w:rsidR="00E74D64" w:rsidRPr="00E74D64" w:rsidRDefault="00E74D64" w:rsidP="00E74D64">
      <w:pPr>
        <w:spacing w:line="200" w:lineRule="atLeast"/>
        <w:ind w:firstLine="540"/>
        <w:jc w:val="both"/>
        <w:rPr>
          <w:sz w:val="24"/>
          <w:szCs w:val="24"/>
        </w:rPr>
      </w:pPr>
      <w:r w:rsidRPr="00E74D64">
        <w:rPr>
          <w:sz w:val="24"/>
          <w:szCs w:val="24"/>
        </w:rPr>
        <w:t xml:space="preserve">10.2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10.1 настоящей статьи, определяется муниципальным правовым актом в соответствии с законом Республики Адыгея». </w:t>
      </w:r>
    </w:p>
    <w:p w:rsidR="00E74D64" w:rsidRPr="00E74D64" w:rsidRDefault="00E74D64" w:rsidP="006B65E2">
      <w:pPr>
        <w:suppressAutoHyphens/>
        <w:ind w:left="567"/>
        <w:jc w:val="both"/>
        <w:rPr>
          <w:b/>
          <w:sz w:val="24"/>
          <w:szCs w:val="24"/>
        </w:rPr>
      </w:pPr>
    </w:p>
    <w:p w:rsidR="006B65E2" w:rsidRDefault="00E74D64" w:rsidP="006B65E2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</w:rPr>
        <w:lastRenderedPageBreak/>
        <w:t>1.5</w:t>
      </w:r>
      <w:r w:rsidR="006B65E2">
        <w:rPr>
          <w:b/>
          <w:bCs/>
          <w:sz w:val="24"/>
          <w:szCs w:val="24"/>
        </w:rPr>
        <w:t xml:space="preserve">. </w:t>
      </w:r>
      <w:proofErr w:type="gramStart"/>
      <w:r w:rsidR="006B65E2">
        <w:rPr>
          <w:b/>
          <w:sz w:val="24"/>
          <w:szCs w:val="24"/>
        </w:rPr>
        <w:t xml:space="preserve">Абзац третий части 3 статьи 37 Устава </w:t>
      </w:r>
      <w:r w:rsidR="006B65E2">
        <w:rPr>
          <w:rFonts w:eastAsia="Calibri"/>
          <w:bCs/>
          <w:sz w:val="24"/>
          <w:szCs w:val="24"/>
          <w:lang w:eastAsia="en-US"/>
        </w:rPr>
        <w:t>после слов «информационно-телекоммуникационной сети «Интернет» дополнить словами «на портале Минюста России «Нормативные правовые акты в Российской Федерации» (</w:t>
      </w:r>
      <w:r w:rsidR="006B65E2">
        <w:rPr>
          <w:rFonts w:eastAsia="Calibri"/>
          <w:bCs/>
          <w:sz w:val="24"/>
          <w:szCs w:val="24"/>
          <w:lang w:val="en-US" w:eastAsia="en-US"/>
        </w:rPr>
        <w:t>http</w:t>
      </w:r>
      <w:r w:rsidR="006B65E2">
        <w:rPr>
          <w:rFonts w:eastAsia="Calibri"/>
          <w:bCs/>
          <w:sz w:val="24"/>
          <w:szCs w:val="24"/>
          <w:lang w:eastAsia="en-US"/>
        </w:rPr>
        <w:t>://</w:t>
      </w:r>
      <w:proofErr w:type="spellStart"/>
      <w:r w:rsidR="006B65E2">
        <w:rPr>
          <w:rFonts w:eastAsia="Calibri"/>
          <w:bCs/>
          <w:sz w:val="24"/>
          <w:szCs w:val="24"/>
          <w:lang w:val="en-US" w:eastAsia="en-US"/>
        </w:rPr>
        <w:t>pravo</w:t>
      </w:r>
      <w:proofErr w:type="spellEnd"/>
      <w:r w:rsidR="006B65E2">
        <w:rPr>
          <w:rFonts w:eastAsia="Calibri"/>
          <w:bCs/>
          <w:sz w:val="24"/>
          <w:szCs w:val="24"/>
          <w:lang w:eastAsia="en-US"/>
        </w:rPr>
        <w:t>-</w:t>
      </w:r>
      <w:proofErr w:type="spellStart"/>
      <w:r w:rsidR="006B65E2">
        <w:rPr>
          <w:rFonts w:eastAsia="Calibri"/>
          <w:bCs/>
          <w:sz w:val="24"/>
          <w:szCs w:val="24"/>
          <w:lang w:val="en-US" w:eastAsia="en-US"/>
        </w:rPr>
        <w:t>minjust</w:t>
      </w:r>
      <w:proofErr w:type="spellEnd"/>
      <w:r w:rsidR="006B65E2">
        <w:rPr>
          <w:rFonts w:eastAsia="Calibri"/>
          <w:bCs/>
          <w:sz w:val="24"/>
          <w:szCs w:val="24"/>
          <w:lang w:eastAsia="en-US"/>
        </w:rPr>
        <w:t>.</w:t>
      </w:r>
      <w:proofErr w:type="spellStart"/>
      <w:r w:rsidR="006B65E2">
        <w:rPr>
          <w:rFonts w:eastAsia="Calibri"/>
          <w:bCs/>
          <w:sz w:val="24"/>
          <w:szCs w:val="24"/>
          <w:lang w:val="en-US" w:eastAsia="en-US"/>
        </w:rPr>
        <w:t>ru</w:t>
      </w:r>
      <w:proofErr w:type="spellEnd"/>
      <w:r w:rsidR="006B65E2">
        <w:rPr>
          <w:rFonts w:eastAsia="Calibri"/>
          <w:bCs/>
          <w:sz w:val="24"/>
          <w:szCs w:val="24"/>
          <w:lang w:eastAsia="en-US"/>
        </w:rPr>
        <w:t xml:space="preserve">, </w:t>
      </w:r>
      <w:hyperlink r:id="rId7" w:history="1">
        <w:r w:rsidRPr="00B81C6C">
          <w:rPr>
            <w:rStyle w:val="a6"/>
            <w:rFonts w:eastAsia="Calibri"/>
            <w:bCs/>
            <w:sz w:val="24"/>
            <w:szCs w:val="24"/>
            <w:lang w:val="en-US" w:eastAsia="en-US"/>
          </w:rPr>
          <w:t>http</w:t>
        </w:r>
        <w:r w:rsidRPr="00B81C6C">
          <w:rPr>
            <w:rStyle w:val="a6"/>
            <w:rFonts w:eastAsia="Calibri"/>
            <w:bCs/>
            <w:sz w:val="24"/>
            <w:szCs w:val="24"/>
            <w:lang w:eastAsia="en-US"/>
          </w:rPr>
          <w:t>://право-минюст.рф»</w:t>
        </w:r>
      </w:hyperlink>
      <w:r w:rsidR="006B65E2">
        <w:rPr>
          <w:rFonts w:eastAsia="Calibri"/>
          <w:bCs/>
          <w:sz w:val="24"/>
          <w:szCs w:val="24"/>
          <w:lang w:eastAsia="en-US"/>
        </w:rPr>
        <w:t>.</w:t>
      </w:r>
      <w:proofErr w:type="gramEnd"/>
    </w:p>
    <w:p w:rsidR="00E74D64" w:rsidRPr="00E74D64" w:rsidRDefault="00E74D64" w:rsidP="006B65E2">
      <w:pPr>
        <w:ind w:firstLine="709"/>
        <w:jc w:val="both"/>
        <w:rPr>
          <w:rFonts w:ascii="Calibri" w:eastAsia="Calibri" w:hAnsi="Calibri"/>
          <w:b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 xml:space="preserve">1.6. В пункте 1 статьи 46 </w:t>
      </w:r>
      <w:r>
        <w:rPr>
          <w:rFonts w:eastAsia="Calibri"/>
          <w:bCs/>
          <w:sz w:val="24"/>
          <w:szCs w:val="24"/>
          <w:lang w:eastAsia="en-US"/>
        </w:rPr>
        <w:t xml:space="preserve"> слова «Главой муниципального образования», исключить.</w:t>
      </w:r>
      <w:r>
        <w:rPr>
          <w:rFonts w:eastAsia="Calibri"/>
          <w:b/>
          <w:bCs/>
          <w:sz w:val="24"/>
          <w:szCs w:val="24"/>
          <w:lang w:eastAsia="en-US"/>
        </w:rPr>
        <w:t xml:space="preserve"> </w:t>
      </w:r>
    </w:p>
    <w:p w:rsidR="006B65E2" w:rsidRDefault="006B65E2" w:rsidP="006B65E2">
      <w:pPr>
        <w:suppressAutoHyphens/>
        <w:jc w:val="both"/>
        <w:rPr>
          <w:b/>
          <w:sz w:val="24"/>
          <w:szCs w:val="24"/>
        </w:rPr>
      </w:pPr>
    </w:p>
    <w:p w:rsidR="006B65E2" w:rsidRDefault="006B65E2" w:rsidP="006B65E2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 Главе муни</w:t>
      </w:r>
      <w:r w:rsidR="00E74D64">
        <w:rPr>
          <w:sz w:val="24"/>
          <w:szCs w:val="24"/>
        </w:rPr>
        <w:t>ципального образования «Уляп</w:t>
      </w:r>
      <w:r>
        <w:rPr>
          <w:sz w:val="24"/>
          <w:szCs w:val="24"/>
        </w:rPr>
        <w:t>ское сельское поселение» в порядке, установленном Федеральным законом от 21 июля 2005 года №97-ФЗ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6B65E2" w:rsidRDefault="006B65E2" w:rsidP="006B65E2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6B65E2" w:rsidRDefault="006B65E2" w:rsidP="006B65E2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Настоящее решение вступает в силу со дня его официального обнародования, произведенного после его государственной регистрации, за исключением частей 2 и 3, вступающих в силу со дня его принятия.</w:t>
      </w:r>
    </w:p>
    <w:p w:rsidR="006B65E2" w:rsidRDefault="006B65E2" w:rsidP="0092145D">
      <w:pPr>
        <w:pStyle w:val="a3"/>
        <w:spacing w:before="0" w:beforeAutospacing="0" w:after="0" w:afterAutospacing="0"/>
        <w:ind w:firstLine="540"/>
        <w:jc w:val="both"/>
        <w:rPr>
          <w:b/>
          <w:color w:val="000000" w:themeColor="text1"/>
        </w:rPr>
      </w:pPr>
    </w:p>
    <w:p w:rsidR="000C476A" w:rsidRDefault="000C476A" w:rsidP="000C476A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</w:rPr>
      </w:pPr>
    </w:p>
    <w:p w:rsidR="000C476A" w:rsidRPr="0092145D" w:rsidRDefault="000C476A" w:rsidP="000C476A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</w:rPr>
      </w:pPr>
    </w:p>
    <w:p w:rsidR="00C352BC" w:rsidRPr="000C476A" w:rsidRDefault="00C352BC" w:rsidP="0092145D">
      <w:pPr>
        <w:shd w:val="clear" w:color="auto" w:fill="FFFFFF"/>
        <w:jc w:val="both"/>
        <w:rPr>
          <w:b/>
          <w:color w:val="000000" w:themeColor="text1"/>
          <w:sz w:val="24"/>
          <w:szCs w:val="24"/>
        </w:rPr>
      </w:pPr>
      <w:r w:rsidRPr="0092145D">
        <w:rPr>
          <w:color w:val="000000" w:themeColor="text1"/>
          <w:sz w:val="24"/>
          <w:szCs w:val="24"/>
        </w:rPr>
        <w:t xml:space="preserve"> </w:t>
      </w:r>
      <w:r w:rsidRPr="000C476A">
        <w:rPr>
          <w:b/>
          <w:color w:val="000000" w:themeColor="text1"/>
          <w:sz w:val="24"/>
          <w:szCs w:val="24"/>
        </w:rPr>
        <w:t>Глава муниципального образования</w:t>
      </w:r>
    </w:p>
    <w:p w:rsidR="00C352BC" w:rsidRPr="009F0859" w:rsidRDefault="00CB62A1" w:rsidP="0092145D">
      <w:pPr>
        <w:shd w:val="clear" w:color="auto" w:fill="FFFFFF"/>
        <w:jc w:val="both"/>
        <w:rPr>
          <w:b/>
          <w:color w:val="000000" w:themeColor="text1"/>
          <w:sz w:val="24"/>
          <w:szCs w:val="24"/>
        </w:rPr>
      </w:pPr>
      <w:r w:rsidRPr="009F0859">
        <w:rPr>
          <w:b/>
          <w:color w:val="000000" w:themeColor="text1"/>
          <w:sz w:val="24"/>
          <w:szCs w:val="24"/>
        </w:rPr>
        <w:t xml:space="preserve"> «Уляп</w:t>
      </w:r>
      <w:r w:rsidR="00C352BC" w:rsidRPr="009F0859">
        <w:rPr>
          <w:b/>
          <w:color w:val="000000" w:themeColor="text1"/>
          <w:sz w:val="24"/>
          <w:szCs w:val="24"/>
        </w:rPr>
        <w:t xml:space="preserve">ское сельское поселение»                                          </w:t>
      </w:r>
      <w:r w:rsidR="009F0859">
        <w:rPr>
          <w:b/>
          <w:color w:val="000000" w:themeColor="text1"/>
          <w:sz w:val="24"/>
          <w:szCs w:val="24"/>
        </w:rPr>
        <w:t xml:space="preserve">                       </w:t>
      </w:r>
      <w:r w:rsidR="00C352BC" w:rsidRPr="009F0859">
        <w:rPr>
          <w:b/>
          <w:color w:val="000000" w:themeColor="text1"/>
          <w:sz w:val="24"/>
          <w:szCs w:val="24"/>
        </w:rPr>
        <w:t xml:space="preserve">  </w:t>
      </w:r>
      <w:proofErr w:type="spellStart"/>
      <w:r w:rsidR="009F0859" w:rsidRPr="009F0859">
        <w:rPr>
          <w:b/>
          <w:color w:val="000000" w:themeColor="text1"/>
          <w:sz w:val="24"/>
          <w:szCs w:val="24"/>
        </w:rPr>
        <w:t>Т.И.Губжоков</w:t>
      </w:r>
      <w:proofErr w:type="spellEnd"/>
    </w:p>
    <w:p w:rsidR="00C352BC" w:rsidRPr="009F0859" w:rsidRDefault="00C352BC" w:rsidP="0092145D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C352BC" w:rsidRPr="009F0859" w:rsidRDefault="00C352BC" w:rsidP="0092145D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C352BC" w:rsidRPr="009F0859" w:rsidRDefault="00C352BC" w:rsidP="0092145D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C352BC" w:rsidRPr="0092145D" w:rsidRDefault="00C352BC" w:rsidP="0092145D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C352BC" w:rsidRPr="0092145D" w:rsidRDefault="00C352BC" w:rsidP="0092145D">
      <w:pPr>
        <w:shd w:val="clear" w:color="auto" w:fill="FFFFFF"/>
        <w:jc w:val="both"/>
        <w:rPr>
          <w:sz w:val="24"/>
          <w:szCs w:val="24"/>
        </w:rPr>
      </w:pPr>
    </w:p>
    <w:p w:rsidR="00C76BBA" w:rsidRPr="0092145D" w:rsidRDefault="00C76BBA" w:rsidP="0092145D">
      <w:pPr>
        <w:jc w:val="both"/>
        <w:rPr>
          <w:sz w:val="24"/>
          <w:szCs w:val="24"/>
        </w:rPr>
      </w:pPr>
    </w:p>
    <w:sectPr w:rsidR="00C76BBA" w:rsidRPr="0092145D" w:rsidSect="00C76BBA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6B0" w:rsidRDefault="00C166B0" w:rsidP="007B1FEA">
      <w:r>
        <w:separator/>
      </w:r>
    </w:p>
  </w:endnote>
  <w:endnote w:type="continuationSeparator" w:id="0">
    <w:p w:rsidR="00C166B0" w:rsidRDefault="00C166B0" w:rsidP="007B1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7EF" w:rsidRDefault="00CC597D">
    <w:pPr>
      <w:pStyle w:val="ae"/>
    </w:pPr>
    <w:r>
      <w:rPr>
        <w:rFonts w:eastAsia="Arial"/>
      </w:rPr>
      <w:t xml:space="preserve">                                                                                                                                                                                  </w:t>
    </w:r>
    <w:r w:rsidR="00721166">
      <w:fldChar w:fldCharType="begin"/>
    </w:r>
    <w:r>
      <w:instrText xml:space="preserve"> PAGE </w:instrText>
    </w:r>
    <w:r w:rsidR="00721166">
      <w:fldChar w:fldCharType="separate"/>
    </w:r>
    <w:r w:rsidR="008B1B31">
      <w:rPr>
        <w:noProof/>
      </w:rPr>
      <w:t>1</w:t>
    </w:r>
    <w:r w:rsidR="00721166"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7EF" w:rsidRDefault="008B1B3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6B0" w:rsidRDefault="00C166B0" w:rsidP="007B1FEA">
      <w:r>
        <w:separator/>
      </w:r>
    </w:p>
  </w:footnote>
  <w:footnote w:type="continuationSeparator" w:id="0">
    <w:p w:rsidR="00C166B0" w:rsidRDefault="00C166B0" w:rsidP="007B1F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A153B0E"/>
    <w:multiLevelType w:val="hybridMultilevel"/>
    <w:tmpl w:val="B6D0F40A"/>
    <w:lvl w:ilvl="0" w:tplc="D974F8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52BC"/>
    <w:rsid w:val="00060334"/>
    <w:rsid w:val="00072294"/>
    <w:rsid w:val="000C476A"/>
    <w:rsid w:val="00135864"/>
    <w:rsid w:val="00136DD1"/>
    <w:rsid w:val="00154D4A"/>
    <w:rsid w:val="001E0F89"/>
    <w:rsid w:val="001E431F"/>
    <w:rsid w:val="00205927"/>
    <w:rsid w:val="002E5E33"/>
    <w:rsid w:val="002F7A38"/>
    <w:rsid w:val="00343A69"/>
    <w:rsid w:val="003718DF"/>
    <w:rsid w:val="00374E87"/>
    <w:rsid w:val="00390FD9"/>
    <w:rsid w:val="003D4A0B"/>
    <w:rsid w:val="004051AB"/>
    <w:rsid w:val="00425DF3"/>
    <w:rsid w:val="00433A18"/>
    <w:rsid w:val="00434E57"/>
    <w:rsid w:val="004423A8"/>
    <w:rsid w:val="00470375"/>
    <w:rsid w:val="00474F95"/>
    <w:rsid w:val="00485B6B"/>
    <w:rsid w:val="004C0995"/>
    <w:rsid w:val="004F49DC"/>
    <w:rsid w:val="005A7E7F"/>
    <w:rsid w:val="00672988"/>
    <w:rsid w:val="006B65E2"/>
    <w:rsid w:val="006C3BD9"/>
    <w:rsid w:val="006F5564"/>
    <w:rsid w:val="00721166"/>
    <w:rsid w:val="00747B23"/>
    <w:rsid w:val="00762D6F"/>
    <w:rsid w:val="007B1FEA"/>
    <w:rsid w:val="007C294E"/>
    <w:rsid w:val="007E6222"/>
    <w:rsid w:val="007F0CF4"/>
    <w:rsid w:val="00801C36"/>
    <w:rsid w:val="008B1B31"/>
    <w:rsid w:val="0092145D"/>
    <w:rsid w:val="00936CFB"/>
    <w:rsid w:val="00973F56"/>
    <w:rsid w:val="00980B85"/>
    <w:rsid w:val="009F0859"/>
    <w:rsid w:val="009F1D95"/>
    <w:rsid w:val="00A45531"/>
    <w:rsid w:val="00A95B28"/>
    <w:rsid w:val="00B20192"/>
    <w:rsid w:val="00B4433F"/>
    <w:rsid w:val="00B56C1D"/>
    <w:rsid w:val="00BD661A"/>
    <w:rsid w:val="00C166B0"/>
    <w:rsid w:val="00C329E5"/>
    <w:rsid w:val="00C352BC"/>
    <w:rsid w:val="00C53853"/>
    <w:rsid w:val="00C76BBA"/>
    <w:rsid w:val="00CB62A1"/>
    <w:rsid w:val="00CC1C01"/>
    <w:rsid w:val="00CC597D"/>
    <w:rsid w:val="00D14B9E"/>
    <w:rsid w:val="00D26220"/>
    <w:rsid w:val="00D6307C"/>
    <w:rsid w:val="00D649CD"/>
    <w:rsid w:val="00D73C96"/>
    <w:rsid w:val="00DC497A"/>
    <w:rsid w:val="00DE38C0"/>
    <w:rsid w:val="00E564AC"/>
    <w:rsid w:val="00E67ED1"/>
    <w:rsid w:val="00E74D64"/>
    <w:rsid w:val="00EB64A4"/>
    <w:rsid w:val="00ED3B73"/>
    <w:rsid w:val="00F00E94"/>
    <w:rsid w:val="00F064D2"/>
    <w:rsid w:val="00F20BB6"/>
    <w:rsid w:val="00F65337"/>
    <w:rsid w:val="00F90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C352BC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1">
    <w:name w:val="Гиперссылка1"/>
    <w:basedOn w:val="a0"/>
    <w:rsid w:val="00BD661A"/>
  </w:style>
  <w:style w:type="paragraph" w:customStyle="1" w:styleId="text">
    <w:name w:val="text"/>
    <w:basedOn w:val="a"/>
    <w:rsid w:val="00BD66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Normal (Web)"/>
    <w:basedOn w:val="a"/>
    <w:uiPriority w:val="99"/>
    <w:unhideWhenUsed/>
    <w:rsid w:val="00BD66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paragraph"/>
    <w:basedOn w:val="a"/>
    <w:rsid w:val="00BD66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BD661A"/>
  </w:style>
  <w:style w:type="paragraph" w:styleId="a4">
    <w:name w:val="No Spacing"/>
    <w:qFormat/>
    <w:rsid w:val="00BD661A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5">
    <w:name w:val="List Paragraph"/>
    <w:basedOn w:val="a"/>
    <w:qFormat/>
    <w:rsid w:val="00BD661A"/>
    <w:pPr>
      <w:widowControl/>
      <w:suppressAutoHyphens/>
      <w:autoSpaceDE/>
      <w:autoSpaceDN/>
      <w:adjustRightInd/>
      <w:ind w:left="720"/>
      <w:contextualSpacing/>
    </w:pPr>
    <w:rPr>
      <w:sz w:val="28"/>
      <w:szCs w:val="28"/>
      <w:lang w:eastAsia="zh-CN"/>
    </w:rPr>
  </w:style>
  <w:style w:type="character" w:styleId="a6">
    <w:name w:val="Hyperlink"/>
    <w:basedOn w:val="a0"/>
    <w:uiPriority w:val="99"/>
    <w:unhideWhenUsed/>
    <w:rsid w:val="00BD661A"/>
    <w:rPr>
      <w:color w:val="0000FF"/>
      <w:u w:val="single"/>
    </w:rPr>
  </w:style>
  <w:style w:type="paragraph" w:customStyle="1" w:styleId="article">
    <w:name w:val="article"/>
    <w:basedOn w:val="a"/>
    <w:rsid w:val="00BD661A"/>
    <w:pPr>
      <w:widowControl/>
      <w:suppressAutoHyphens/>
      <w:autoSpaceDE/>
      <w:autoSpaceDN/>
      <w:adjustRightInd/>
      <w:ind w:firstLine="567"/>
      <w:jc w:val="both"/>
    </w:pPr>
    <w:rPr>
      <w:rFonts w:ascii="Arial" w:hAnsi="Arial" w:cs="Arial"/>
      <w:sz w:val="26"/>
      <w:szCs w:val="26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4051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51A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semiHidden/>
    <w:unhideWhenUsed/>
    <w:rsid w:val="00154D4A"/>
    <w:pPr>
      <w:widowControl/>
      <w:tabs>
        <w:tab w:val="left" w:pos="1080"/>
      </w:tabs>
      <w:autoSpaceDE/>
      <w:autoSpaceDN/>
      <w:adjustRightInd/>
      <w:ind w:left="176"/>
      <w:jc w:val="center"/>
    </w:pPr>
    <w:rPr>
      <w:b/>
      <w:i/>
      <w:sz w:val="28"/>
    </w:rPr>
  </w:style>
  <w:style w:type="character" w:customStyle="1" w:styleId="aa">
    <w:name w:val="Основной текст с отступом Знак"/>
    <w:basedOn w:val="a0"/>
    <w:link w:val="a9"/>
    <w:semiHidden/>
    <w:rsid w:val="00154D4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ab">
    <w:name w:val="текст_зкн"/>
    <w:uiPriority w:val="99"/>
    <w:rsid w:val="00154D4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8"/>
      <w:szCs w:val="26"/>
      <w:lang w:eastAsia="ru-RU"/>
    </w:rPr>
  </w:style>
  <w:style w:type="character" w:customStyle="1" w:styleId="2">
    <w:name w:val="Гиперссылка2"/>
    <w:basedOn w:val="a0"/>
    <w:rsid w:val="00072294"/>
  </w:style>
  <w:style w:type="paragraph" w:customStyle="1" w:styleId="consplusnormal">
    <w:name w:val="consplusnormal"/>
    <w:basedOn w:val="a"/>
    <w:rsid w:val="000722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CC597D"/>
    <w:pPr>
      <w:widowControl/>
      <w:suppressAutoHyphens/>
      <w:autoSpaceDE/>
      <w:autoSpaceDN/>
      <w:adjustRightInd/>
      <w:spacing w:after="120"/>
    </w:pPr>
    <w:rPr>
      <w:rFonts w:ascii="Arial" w:hAnsi="Arial" w:cs="Arial"/>
      <w:bCs/>
      <w:szCs w:val="24"/>
      <w:lang w:eastAsia="zh-CN"/>
    </w:rPr>
  </w:style>
  <w:style w:type="character" w:customStyle="1" w:styleId="ad">
    <w:name w:val="Основной текст Знак"/>
    <w:basedOn w:val="a0"/>
    <w:link w:val="ac"/>
    <w:rsid w:val="00CC597D"/>
    <w:rPr>
      <w:rFonts w:ascii="Arial" w:eastAsia="Times New Roman" w:hAnsi="Arial" w:cs="Arial"/>
      <w:bCs/>
      <w:sz w:val="20"/>
      <w:szCs w:val="24"/>
      <w:lang w:eastAsia="zh-CN"/>
    </w:rPr>
  </w:style>
  <w:style w:type="paragraph" w:styleId="ae">
    <w:name w:val="footer"/>
    <w:basedOn w:val="a"/>
    <w:link w:val="af"/>
    <w:rsid w:val="00CC597D"/>
    <w:pPr>
      <w:widowControl/>
      <w:suppressLineNumbers/>
      <w:tabs>
        <w:tab w:val="center" w:pos="5016"/>
        <w:tab w:val="right" w:pos="10033"/>
      </w:tabs>
      <w:suppressAutoHyphens/>
      <w:autoSpaceDE/>
      <w:autoSpaceDN/>
      <w:adjustRightInd/>
    </w:pPr>
    <w:rPr>
      <w:rFonts w:ascii="Arial" w:hAnsi="Arial" w:cs="Arial"/>
      <w:bCs/>
      <w:szCs w:val="24"/>
      <w:lang w:eastAsia="zh-CN"/>
    </w:rPr>
  </w:style>
  <w:style w:type="character" w:customStyle="1" w:styleId="af">
    <w:name w:val="Нижний колонтитул Знак"/>
    <w:basedOn w:val="a0"/>
    <w:link w:val="ae"/>
    <w:rsid w:val="00CC597D"/>
    <w:rPr>
      <w:rFonts w:ascii="Arial" w:eastAsia="Times New Roman" w:hAnsi="Arial" w:cs="Arial"/>
      <w:bCs/>
      <w:sz w:val="20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&#1087;&#1088;&#1072;&#1074;&#1086;-&#1084;&#1080;&#1085;&#1102;&#1089;&#1090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1513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Нурет</cp:lastModifiedBy>
  <cp:revision>3</cp:revision>
  <cp:lastPrinted>2020-02-12T11:55:00Z</cp:lastPrinted>
  <dcterms:created xsi:type="dcterms:W3CDTF">2020-03-16T06:14:00Z</dcterms:created>
  <dcterms:modified xsi:type="dcterms:W3CDTF">2020-03-18T12:37:00Z</dcterms:modified>
</cp:coreProperties>
</file>