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33" w:rsidRPr="006E3533" w:rsidRDefault="006E3533" w:rsidP="006E353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E35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E35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"http://prokuratura.krasnogvard.ru/index.php/866-o-posledstviyakh-nenadlezhashchego-oformleniya-trudovykh-otnoshenij" </w:instrText>
      </w:r>
      <w:r w:rsidRPr="006E35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E35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последствиях ненадлежащего оформления трудовых отношений</w:t>
      </w:r>
      <w:r w:rsidRPr="006E35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E3533" w:rsidRDefault="006E3533" w:rsidP="006E35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E3533" w:rsidRPr="006E3533" w:rsidRDefault="006E3533" w:rsidP="006E35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E3533" w:rsidRPr="006E3533" w:rsidRDefault="006E3533" w:rsidP="006E35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Неформальная занятость населения представляет собой отношения между работником и работодателем, не оформленные в соответствии с трудовым законодательством либо оформленные, но предусматривающие лишь часть фактически выплачиваемой заработной платы.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Статьей 16 Трудового кодекса Российской Федерации установлено, что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В соответствии со статьей 68 Трудового кодекса Российской Федерации прием на работу оформляется приказом (распоряжением) работодателя, изданным на основании заключенного трудового договора.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(часть вторая статьи 67 Трудового кодекса РФ).</w:t>
      </w:r>
      <w:proofErr w:type="gramEnd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>К характерным признакам трудового правоотношения, позволяющим отграничить его от других видов правоотношений, в том числе гражданск</w:t>
      </w:r>
      <w:proofErr w:type="gramStart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о-</w:t>
      </w:r>
      <w:proofErr w:type="gramEnd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правового характера, относятся: личный характер прав и обязанностей работника, обязанность работника выполнять определенную, заранее обусловленную трудовую функцию, выполнение трудовой функции в условиях общего труда с подчинением правилам внутреннего трудового распорядка, возмездный характер трудового отношения (оплата производится за затраченный труд) по установленным нормам.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Наиболее распространенными формами неформальных трудовых отношений являются подмена трудовых отношений договорами </w:t>
      </w:r>
      <w:proofErr w:type="spellStart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гражданско</w:t>
      </w:r>
      <w:proofErr w:type="spellEnd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 xml:space="preserve"> - правового характера и осуществление трудовой деятельности без официального оформления.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>Неформальные отношения приводят к нарушению трудовых прав работников.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>Основная цель контролирующих и надзорных органов в борьбе с неформальной занятостью – это предотвратить нарушение прав граждан.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  <w:t>Следует помнить, что при нарушении трудовых прав всегда необходимо обращаться в государственную инспекцию труда и органы прокуратуры.</w:t>
      </w:r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Кроме того, юридическая ответственность за привлечение к работе без оформления трудового договора определяется нормами законодательства об административных правонарушениях (статья 5.27.</w:t>
      </w:r>
      <w:proofErr w:type="gramEnd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6E3533">
        <w:rPr>
          <w:rFonts w:ascii="Verdana" w:eastAsia="Times New Roman" w:hAnsi="Verdana" w:cs="Times New Roman"/>
          <w:color w:val="555555"/>
          <w:sz w:val="18"/>
          <w:szCs w:val="18"/>
        </w:rPr>
        <w:t>КоАП РФ Нарушение трудового законодательства и иных нормативных правовых актов, содержащих нормы трудового права).</w:t>
      </w:r>
      <w:proofErr w:type="gramEnd"/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3"/>
    <w:rsid w:val="000F249C"/>
    <w:rsid w:val="006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3533"/>
    <w:rPr>
      <w:color w:val="0000FF"/>
      <w:u w:val="single"/>
    </w:rPr>
  </w:style>
  <w:style w:type="character" w:customStyle="1" w:styleId="newsitemcategory">
    <w:name w:val="newsitem_category"/>
    <w:basedOn w:val="a0"/>
    <w:rsid w:val="006E3533"/>
  </w:style>
  <w:style w:type="character" w:customStyle="1" w:styleId="newsitemhits">
    <w:name w:val="newsitem_hits"/>
    <w:basedOn w:val="a0"/>
    <w:rsid w:val="006E3533"/>
  </w:style>
  <w:style w:type="character" w:customStyle="1" w:styleId="email">
    <w:name w:val="email"/>
    <w:basedOn w:val="a0"/>
    <w:rsid w:val="006E3533"/>
  </w:style>
  <w:style w:type="character" w:customStyle="1" w:styleId="print">
    <w:name w:val="print"/>
    <w:basedOn w:val="a0"/>
    <w:rsid w:val="006E3533"/>
  </w:style>
  <w:style w:type="paragraph" w:styleId="a4">
    <w:name w:val="Normal (Web)"/>
    <w:basedOn w:val="a"/>
    <w:uiPriority w:val="99"/>
    <w:semiHidden/>
    <w:unhideWhenUsed/>
    <w:rsid w:val="006E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3533"/>
    <w:rPr>
      <w:color w:val="0000FF"/>
      <w:u w:val="single"/>
    </w:rPr>
  </w:style>
  <w:style w:type="character" w:customStyle="1" w:styleId="newsitemcategory">
    <w:name w:val="newsitem_category"/>
    <w:basedOn w:val="a0"/>
    <w:rsid w:val="006E3533"/>
  </w:style>
  <w:style w:type="character" w:customStyle="1" w:styleId="newsitemhits">
    <w:name w:val="newsitem_hits"/>
    <w:basedOn w:val="a0"/>
    <w:rsid w:val="006E3533"/>
  </w:style>
  <w:style w:type="character" w:customStyle="1" w:styleId="email">
    <w:name w:val="email"/>
    <w:basedOn w:val="a0"/>
    <w:rsid w:val="006E3533"/>
  </w:style>
  <w:style w:type="character" w:customStyle="1" w:styleId="print">
    <w:name w:val="print"/>
    <w:basedOn w:val="a0"/>
    <w:rsid w:val="006E3533"/>
  </w:style>
  <w:style w:type="paragraph" w:styleId="a4">
    <w:name w:val="Normal (Web)"/>
    <w:basedOn w:val="a"/>
    <w:uiPriority w:val="99"/>
    <w:semiHidden/>
    <w:unhideWhenUsed/>
    <w:rsid w:val="006E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2020-09-09T03:35:00Z</dcterms:created>
  <dcterms:modified xsi:type="dcterms:W3CDTF">2020-09-09T03:35:00Z</dcterms:modified>
</cp:coreProperties>
</file>