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5F55A" w14:textId="77777777" w:rsidR="00AD25C6" w:rsidRPr="00AD25C6" w:rsidRDefault="00AD25C6" w:rsidP="00AD25C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AD25C6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AD25C6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"http://prokuratura.krasnogvard.ru/index.php/371-po-materialam-prokurorskoj-proverki-mestnyj-zhitel-osuzhden-za-upravlenie-transportnym-sredstvom-v-sostoyanii-alkogolnogo-opyaneniya" </w:instrText>
      </w:r>
      <w:r w:rsidRPr="00AD25C6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AD25C6">
        <w:rPr>
          <w:rStyle w:val="a3"/>
          <w:rFonts w:ascii="Tahoma" w:hAnsi="Tahoma" w:cs="Tahoma"/>
          <w:color w:val="222222"/>
          <w:sz w:val="27"/>
          <w:szCs w:val="27"/>
          <w:u w:val="none"/>
        </w:rPr>
        <w:t>По материалам прокурорской проверки местный житель осужден за управление транспортным средством в состоянии алкогольного опьянения</w:t>
      </w:r>
      <w:r w:rsidRPr="00AD25C6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0E820D17" w14:textId="6B16454D" w:rsidR="00AD25C6" w:rsidRDefault="00AD25C6" w:rsidP="00AD25C6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2E3CE427" w14:textId="77777777" w:rsidR="00AD25C6" w:rsidRDefault="00AD25C6" w:rsidP="00AD25C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Красногвардейского района проведена проверка административного материала.</w:t>
      </w:r>
      <w:r>
        <w:rPr>
          <w:rFonts w:ascii="Verdana" w:hAnsi="Verdana"/>
          <w:color w:val="555555"/>
          <w:sz w:val="18"/>
          <w:szCs w:val="18"/>
        </w:rPr>
        <w:br/>
        <w:t xml:space="preserve">В ходе проверки выявлено, что 08.10.2016 </w:t>
      </w:r>
      <w:proofErr w:type="spellStart"/>
      <w:r>
        <w:rPr>
          <w:rFonts w:ascii="Verdana" w:hAnsi="Verdana"/>
          <w:color w:val="555555"/>
          <w:sz w:val="18"/>
          <w:szCs w:val="18"/>
        </w:rPr>
        <w:t>Повх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Максим управляя скутером, был привлечен к административной ответственности по ч. 1 ст. 12.26 КоАП РФ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опьянения).</w:t>
      </w:r>
      <w:r>
        <w:rPr>
          <w:rFonts w:ascii="Verdana" w:hAnsi="Verdana"/>
          <w:color w:val="555555"/>
          <w:sz w:val="18"/>
          <w:szCs w:val="18"/>
        </w:rPr>
        <w:br/>
        <w:t xml:space="preserve">При этом, сотрудниками ДПС не было установлено, что </w:t>
      </w:r>
      <w:proofErr w:type="spellStart"/>
      <w:r>
        <w:rPr>
          <w:rFonts w:ascii="Verdana" w:hAnsi="Verdana"/>
          <w:color w:val="555555"/>
          <w:sz w:val="18"/>
          <w:szCs w:val="18"/>
        </w:rPr>
        <w:t>Повх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ранее привлекался к административной ответственности по ч. 1 ст. 12.8 КоАП РФ (управление транспортным средством водителем, находящимся в состоянии опьянения), за что ему назначено наказание в виде штрафа в сумме 3000 рублей с лишением права управления транспортными средствами сроком на 1 год 6 месяцев. Постановление вступило в законную силу 30.03.2014, однако срок течения наказания был прерван в связи с тем, что </w:t>
      </w:r>
      <w:proofErr w:type="spellStart"/>
      <w:r>
        <w:rPr>
          <w:rFonts w:ascii="Verdana" w:hAnsi="Verdana"/>
          <w:color w:val="555555"/>
          <w:sz w:val="18"/>
          <w:szCs w:val="18"/>
        </w:rPr>
        <w:t>Повх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до настоящего времени не сдал водительское удостоверение должностным лицам ОВД.</w:t>
      </w:r>
      <w:r>
        <w:rPr>
          <w:rFonts w:ascii="Verdana" w:hAnsi="Verdana"/>
          <w:color w:val="555555"/>
          <w:sz w:val="18"/>
          <w:szCs w:val="18"/>
        </w:rPr>
        <w:br/>
        <w:t>Учитывая, что имелись достаточные данные, указывающие на признаки преступления, предусмотренного ст. 264.1 УК РФ (управление транспортным средством лицом, находящимся в состоянии опьянения), прокуратурой района вынесено постановление о направлении материалов проверки в орган предварительного расследования для решения вопроса об уголовном преследовании.</w:t>
      </w:r>
      <w:r>
        <w:rPr>
          <w:rFonts w:ascii="Verdana" w:hAnsi="Verdana"/>
          <w:color w:val="555555"/>
          <w:sz w:val="18"/>
          <w:szCs w:val="18"/>
        </w:rPr>
        <w:br/>
        <w:t xml:space="preserve">30.11.2016 органом дознания ОМВД России по Красногвардейскому району возбуждено уголовное дело в отношении </w:t>
      </w:r>
      <w:proofErr w:type="spellStart"/>
      <w:r>
        <w:rPr>
          <w:rFonts w:ascii="Verdana" w:hAnsi="Verdana"/>
          <w:color w:val="555555"/>
          <w:sz w:val="18"/>
          <w:szCs w:val="18"/>
        </w:rPr>
        <w:t>Повх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по ст. 264.1 УК РФ.</w:t>
      </w:r>
      <w:r>
        <w:rPr>
          <w:rFonts w:ascii="Verdana" w:hAnsi="Verdana"/>
          <w:color w:val="555555"/>
          <w:sz w:val="18"/>
          <w:szCs w:val="18"/>
        </w:rPr>
        <w:br/>
        <w:t xml:space="preserve">27.01.2017 приговором мирового судьи судебного участка № 1 </w:t>
      </w:r>
      <w:proofErr w:type="spellStart"/>
      <w:r>
        <w:rPr>
          <w:rFonts w:ascii="Verdana" w:hAnsi="Verdana"/>
          <w:color w:val="555555"/>
          <w:sz w:val="18"/>
          <w:szCs w:val="18"/>
        </w:rPr>
        <w:t>Повх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признан виновным в совершении преступления, предусмотренного ст. 264.1 УК РФ и ему назначено наказание в виде обязательных работ сроком 350 часов с лишением права заниматься деятельностью, связанную с управлением любыми транспортными средствами на срок три года.</w:t>
      </w:r>
      <w:r>
        <w:rPr>
          <w:rFonts w:ascii="Verdana" w:hAnsi="Verdana"/>
          <w:color w:val="555555"/>
          <w:sz w:val="18"/>
          <w:szCs w:val="18"/>
        </w:rPr>
        <w:br/>
        <w:t>Приговор не вступил в законную силу.</w:t>
      </w:r>
    </w:p>
    <w:p w14:paraId="7E350F7C" w14:textId="77777777" w:rsidR="009F1ACA" w:rsidRPr="00AD25C6" w:rsidRDefault="009F1ACA" w:rsidP="00AD25C6"/>
    <w:sectPr w:rsidR="009F1ACA" w:rsidRPr="00AD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2E0089"/>
    <w:rsid w:val="003044BA"/>
    <w:rsid w:val="00364E0D"/>
    <w:rsid w:val="00401C96"/>
    <w:rsid w:val="00464CF9"/>
    <w:rsid w:val="005A0BAB"/>
    <w:rsid w:val="0063678A"/>
    <w:rsid w:val="00773C16"/>
    <w:rsid w:val="007A5E61"/>
    <w:rsid w:val="00932F90"/>
    <w:rsid w:val="00991972"/>
    <w:rsid w:val="009F1ACA"/>
    <w:rsid w:val="00A057B9"/>
    <w:rsid w:val="00A635C0"/>
    <w:rsid w:val="00AD25C6"/>
    <w:rsid w:val="00AE110A"/>
    <w:rsid w:val="00AE2EE8"/>
    <w:rsid w:val="00B433A6"/>
    <w:rsid w:val="00E960D9"/>
    <w:rsid w:val="00F7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20</cp:revision>
  <dcterms:created xsi:type="dcterms:W3CDTF">2020-09-10T18:46:00Z</dcterms:created>
  <dcterms:modified xsi:type="dcterms:W3CDTF">2020-09-10T19:09:00Z</dcterms:modified>
</cp:coreProperties>
</file>