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13FEE" w14:textId="77777777" w:rsidR="009341EC" w:rsidRPr="009341EC" w:rsidRDefault="009341EC" w:rsidP="009341E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9341EC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9341EC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"http://prokuratura.krasnogvard.ru/index.php/678-oplata-truda-rabotnikov-v-vozraste-do-vosemnadtsati-let" </w:instrText>
      </w:r>
      <w:r w:rsidRPr="009341EC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9341EC">
        <w:rPr>
          <w:rStyle w:val="a3"/>
          <w:rFonts w:ascii="Tahoma" w:hAnsi="Tahoma" w:cs="Tahoma"/>
          <w:color w:val="222222"/>
          <w:sz w:val="27"/>
          <w:szCs w:val="27"/>
          <w:u w:val="none"/>
        </w:rPr>
        <w:t>ОПЛАТА ТРУДА РАБОТНИКОВ В ВОЗРАСТЕ ДО ВОСЕМНАДЦАТИ ЛЕТ</w:t>
      </w:r>
      <w:r w:rsidRPr="009341EC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6C8CA7BF" w14:textId="0F3E3CEF" w:rsidR="009341EC" w:rsidRDefault="009341EC" w:rsidP="009341EC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6B0C487D" w14:textId="77777777" w:rsidR="009341EC" w:rsidRDefault="009341EC" w:rsidP="009341EC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Статья 271 Трудового кодекса Российской Федерации устанавливает следующую оплату труда работников в возрасте до 18 лет</w:t>
      </w:r>
      <w:proofErr w:type="gramStart"/>
      <w:r>
        <w:rPr>
          <w:rFonts w:ascii="Verdana" w:hAnsi="Verdana"/>
          <w:color w:val="555555"/>
          <w:sz w:val="18"/>
          <w:szCs w:val="18"/>
        </w:rPr>
        <w:t>: При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повременной оплате труда заработная плата выплачивается с учетом сокращенной продолжительности работы. Работодатель вправе за счет собственных средств производить доплаты до уровня оплаты труда работников соответствующих категорий при полной продолжительности ежедневной работы. При сдельной работе - труд оплачивается по установленным сдельным расценкам. Работодатель может устанавливать за счет собственных средств доплату до тарифной ставки за время, на которое сокращается продолжительность ежедневной работы. Для работников в возрасте до 18 лет, обучающихся в общеобразовательных учреждениях, образовательных учреждениях начального, среднего и высшего профессионального образования и работающих в свободное от учебы время - оплата производится пропорционально отработанному времени или в зависимости от выработки. Работодатель может устанавливать этим работникам доплаты к заработной плате за счет собственных средств.</w:t>
      </w:r>
    </w:p>
    <w:p w14:paraId="72E851A7" w14:textId="77777777" w:rsidR="009048BA" w:rsidRPr="009341EC" w:rsidRDefault="009048BA" w:rsidP="009341EC"/>
    <w:sectPr w:rsidR="009048BA" w:rsidRPr="0093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187CB9"/>
    <w:rsid w:val="0027005E"/>
    <w:rsid w:val="003264C4"/>
    <w:rsid w:val="004D5E37"/>
    <w:rsid w:val="007B720D"/>
    <w:rsid w:val="009048BA"/>
    <w:rsid w:val="009341EC"/>
    <w:rsid w:val="009F5986"/>
    <w:rsid w:val="00A25554"/>
    <w:rsid w:val="00AE51D8"/>
    <w:rsid w:val="00B87881"/>
    <w:rsid w:val="00BC57FC"/>
    <w:rsid w:val="00D1282E"/>
    <w:rsid w:val="00ED6683"/>
    <w:rsid w:val="00E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15</cp:revision>
  <dcterms:created xsi:type="dcterms:W3CDTF">2020-09-09T18:58:00Z</dcterms:created>
  <dcterms:modified xsi:type="dcterms:W3CDTF">2020-09-09T19:10:00Z</dcterms:modified>
</cp:coreProperties>
</file>