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55CC2" w14:textId="77777777" w:rsidR="007A5E61" w:rsidRPr="007A5E61" w:rsidRDefault="007A5E61" w:rsidP="007A5E6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A5E61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A5E61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"http://prokuratura.krasnogvard.ru/index.php/378-vstupil-v-zakonnuyu-silu-prigovor-suda-v-otnoshenii-proraba-adygejskogo-gosudarstvennogo-universiteta-osuzhdennogo-k-lisheniyu-svobody-za-khishchenie-imushchestva-vuza-na-summu-bolee-7-mln-rublej" </w:instrText>
      </w:r>
      <w:r w:rsidRPr="007A5E61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A5E61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Вступил в законную силу приговор суда в отношении прораба Адыгейского государственного университета, осужденного к лишению свободы за хищение имущества вуза на сумму более 7 </w:t>
      </w:r>
      <w:proofErr w:type="gramStart"/>
      <w:r w:rsidRPr="007A5E61">
        <w:rPr>
          <w:rStyle w:val="a3"/>
          <w:rFonts w:ascii="Tahoma" w:hAnsi="Tahoma" w:cs="Tahoma"/>
          <w:color w:val="222222"/>
          <w:sz w:val="27"/>
          <w:szCs w:val="27"/>
          <w:u w:val="none"/>
        </w:rPr>
        <w:t>млн.</w:t>
      </w:r>
      <w:proofErr w:type="gramEnd"/>
      <w:r w:rsidRPr="007A5E61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рублей</w:t>
      </w:r>
      <w:r w:rsidRPr="007A5E61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292F310" w14:textId="0E0EDE6C" w:rsidR="007A5E61" w:rsidRDefault="007A5E61" w:rsidP="007A5E6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A835CEB" w14:textId="77777777" w:rsidR="007A5E61" w:rsidRDefault="007A5E61" w:rsidP="007A5E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марте 2017 года Майкопский городской суд вынес приговор по уголовному делу в отношении Сергея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Черкова</w:t>
      </w:r>
      <w:proofErr w:type="spellEnd"/>
      <w:r>
        <w:rPr>
          <w:rFonts w:ascii="Verdana" w:hAnsi="Verdana"/>
          <w:color w:val="555555"/>
          <w:sz w:val="18"/>
          <w:szCs w:val="18"/>
        </w:rPr>
        <w:t>. Он признан виновным в совершении преступления, предусмотренного ч. 4 ст. 160 УК РФ (присвоение, то есть хищение чужого имущества, вверенного виновному, совершенное лицом с использованием своего служебного положения, в особо крупном размере).</w:t>
      </w:r>
    </w:p>
    <w:p w14:paraId="0C906E61" w14:textId="77777777" w:rsidR="007A5E61" w:rsidRDefault="007A5E61" w:rsidP="007A5E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суде установлено, что с 11 января 2011 года по 25 декабря 2013 года прораб ремонтно-строительного управления федерального государственного бюджетного образовательного учреждения высшего профессионального образования «Адыгейский государственный университет»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Черков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присвоил металлопластиковые изделия (окна, двери, стеклопакеты, подоконники, отливы, витражи и фурнитуру к ним), приобретенные университетом для ремонтно-строительных работ, на сумму свыше 7 млн рублей.</w:t>
      </w:r>
    </w:p>
    <w:p w14:paraId="1BE72BE6" w14:textId="77777777" w:rsidR="007A5E61" w:rsidRDefault="007A5E61" w:rsidP="007A5E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ходе следствия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Черков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добровольно возместил ущерб в размере 3 млн 500 </w:t>
      </w:r>
      <w:proofErr w:type="spellStart"/>
      <w:r>
        <w:rPr>
          <w:rFonts w:ascii="Verdana" w:hAnsi="Verdana"/>
          <w:color w:val="555555"/>
          <w:sz w:val="18"/>
          <w:szCs w:val="18"/>
        </w:rPr>
        <w:t>тыс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рублей.</w:t>
      </w:r>
    </w:p>
    <w:p w14:paraId="0E8BD3ED" w14:textId="77777777" w:rsidR="007A5E61" w:rsidRDefault="007A5E61" w:rsidP="007A5E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Майкопский городской суд учел позицию государственного обвинителя и назначил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Черкову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наказание в виде лишения свободы на срок 2 года 6 месяцев в исправительной колонии общего режима со штрафом в размере 100 </w:t>
      </w:r>
      <w:proofErr w:type="spellStart"/>
      <w:r>
        <w:rPr>
          <w:rFonts w:ascii="Verdana" w:hAnsi="Verdana"/>
          <w:color w:val="555555"/>
          <w:sz w:val="18"/>
          <w:szCs w:val="18"/>
        </w:rPr>
        <w:t>тыс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рублей. Судом с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Черкова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также взыскано 3 млн 500 </w:t>
      </w:r>
      <w:proofErr w:type="spellStart"/>
      <w:r>
        <w:rPr>
          <w:rFonts w:ascii="Verdana" w:hAnsi="Verdana"/>
          <w:color w:val="555555"/>
          <w:sz w:val="18"/>
          <w:szCs w:val="18"/>
        </w:rPr>
        <w:t>тыс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рублей причиненного преступлением ущерба.</w:t>
      </w:r>
    </w:p>
    <w:p w14:paraId="254DD582" w14:textId="77777777" w:rsidR="007A5E61" w:rsidRDefault="007A5E61" w:rsidP="007A5E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Апелляционным постановлением Верховного Суда Республики Адыгея от 02.05.2017 приговор Майкопского городского суда оставлен без изменения, апелляционная жалоба адвоката – без удовлетворения.</w:t>
      </w:r>
    </w:p>
    <w:p w14:paraId="7E350F7C" w14:textId="77777777" w:rsidR="009F1ACA" w:rsidRPr="007A5E61" w:rsidRDefault="009F1ACA" w:rsidP="007A5E61"/>
    <w:sectPr w:rsidR="009F1ACA" w:rsidRPr="007A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364E0D"/>
    <w:rsid w:val="00401C96"/>
    <w:rsid w:val="00464CF9"/>
    <w:rsid w:val="005A0BAB"/>
    <w:rsid w:val="0063678A"/>
    <w:rsid w:val="00773C16"/>
    <w:rsid w:val="007A5E61"/>
    <w:rsid w:val="00991972"/>
    <w:rsid w:val="009F1ACA"/>
    <w:rsid w:val="00A635C0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2020-09-10T18:46:00Z</dcterms:created>
  <dcterms:modified xsi:type="dcterms:W3CDTF">2020-09-10T18:56:00Z</dcterms:modified>
</cp:coreProperties>
</file>