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843DA" w14:textId="77777777" w:rsidR="00803B6C" w:rsidRDefault="00803B6C" w:rsidP="00803B6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Уточнена ответственность депутатов представительных органов местного самоуправления за совершение коррупционных правонарушений</w:t>
        </w:r>
      </w:hyperlink>
    </w:p>
    <w:p w14:paraId="4B4EF0F4" w14:textId="77777777" w:rsidR="00803B6C" w:rsidRDefault="00803B6C" w:rsidP="00803B6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5"/>
          <w:rFonts w:ascii="Verdana" w:hAnsi="Verdana"/>
          <w:color w:val="555555"/>
          <w:sz w:val="18"/>
          <w:szCs w:val="18"/>
        </w:rPr>
        <w:t>Уточнена ответственность депутатов представительных органов местного самоуправления за совершение коррупционных правонарушений</w:t>
      </w:r>
    </w:p>
    <w:p w14:paraId="2E7EB0F6" w14:textId="77777777" w:rsidR="00803B6C" w:rsidRDefault="00803B6C" w:rsidP="00803B6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6 августа 2019 года вступили в силу положения Федерального закона "Об общих принципах организации местного самоуправления в Российской Федерации" (статья 40) и Федерального закона "О противодействии коррупции" (статья 13.1).</w:t>
      </w:r>
    </w:p>
    <w:p w14:paraId="4D578B8F" w14:textId="77777777" w:rsidR="00803B6C" w:rsidRDefault="00803B6C" w:rsidP="00803B6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26.07.2019 № 228-ФЗ уточнена ответственность депутатов представительных органов местного самоуправления за коррупционные правонарушения.</w:t>
      </w:r>
    </w:p>
    <w:p w14:paraId="3291BDA6" w14:textId="77777777" w:rsidR="00803B6C" w:rsidRDefault="00803B6C" w:rsidP="00803B6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Устанавливается, что в случае представления депутатом, членом выборного органа местного самоуправления, выборным должностным лицом местного самоуправления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к ним могут быть применены следующие меры ответственности:</w:t>
      </w:r>
    </w:p>
    <w:p w14:paraId="1C2554D6" w14:textId="77777777" w:rsidR="00803B6C" w:rsidRDefault="00803B6C" w:rsidP="00803B6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предупреждение;</w:t>
      </w:r>
    </w:p>
    <w:p w14:paraId="5F344CD0" w14:textId="77777777" w:rsidR="00803B6C" w:rsidRDefault="00803B6C" w:rsidP="00803B6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освобождение от должности в представительном органе муниципального образования, выборном органе местного самоуправления с лишением права занимать должности в указанном органе до прекращения срока его полномочий;</w:t>
      </w:r>
    </w:p>
    <w:p w14:paraId="7473B4CE" w14:textId="77777777" w:rsidR="00803B6C" w:rsidRDefault="00803B6C" w:rsidP="00803B6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15EC3C99" w14:textId="77777777" w:rsidR="00803B6C" w:rsidRDefault="00803B6C" w:rsidP="00803B6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22DD7381" w14:textId="77777777" w:rsidR="00803B6C" w:rsidRDefault="00803B6C" w:rsidP="00803B6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запрет исполнять полномочия на постоянной основе до прекращения срока его полномочий.</w:t>
      </w:r>
    </w:p>
    <w:p w14:paraId="24A4DF00" w14:textId="77777777" w:rsidR="00803B6C" w:rsidRDefault="00803B6C" w:rsidP="00803B6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указанных мер ответственности будет определяться муниципальным правовым актом в соответствии с законом субъекта РФ.</w:t>
      </w:r>
    </w:p>
    <w:p w14:paraId="7C12E564" w14:textId="77777777" w:rsidR="00F653F6" w:rsidRPr="00803B6C" w:rsidRDefault="00F653F6" w:rsidP="00803B6C"/>
    <w:sectPr w:rsidR="00F653F6" w:rsidRPr="0080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54653C"/>
    <w:rsid w:val="00803B6C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29-utochnena-otvetstvennost-deputatov-predstavitelnykh-organov-mestnogo-samoupravleniya-za-sovershenie-korruptsionnykh-pravonarush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2020-09-07T18:55:00Z</dcterms:created>
  <dcterms:modified xsi:type="dcterms:W3CDTF">2020-09-07T18:56:00Z</dcterms:modified>
</cp:coreProperties>
</file>