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AFA2" w14:textId="77777777" w:rsidR="00684339" w:rsidRPr="00684339" w:rsidRDefault="00684339" w:rsidP="0068433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68433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68433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"http://prokuratura.krasnogvard.ru/index.php/307-prokuraturoj-krasnogvardejskogo-rajona-vyyavleny-grubejshie-narusheniya-zakona-v-deyatelnosti-omvd-rossii-po-krasnogvardejskomu-rajonu" </w:instrText>
      </w:r>
      <w:r w:rsidRPr="0068433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684339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выявлены грубейшие нарушения закона в деятельности ОМВД России по Красногвардейскому району</w:t>
      </w:r>
      <w:r w:rsidRPr="0068433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F17DCA6" w14:textId="774C9FF3" w:rsidR="00684339" w:rsidRDefault="00684339" w:rsidP="0068433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178784A" w14:textId="77777777" w:rsidR="00684339" w:rsidRDefault="00684339" w:rsidP="006843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соблюдения законодательства о профилактике преступлений и правонарушений должностными лицами ОМВД России по Красногвардейскому району</w:t>
      </w:r>
      <w:r>
        <w:rPr>
          <w:rFonts w:ascii="Verdana" w:hAnsi="Verdana"/>
          <w:color w:val="555555"/>
          <w:sz w:val="18"/>
          <w:szCs w:val="18"/>
        </w:rPr>
        <w:br/>
        <w:t>В ходе которой в деятельности участковыми уполномоченными полиции ОМВД России по Красногвардейскому району выявлены многочисленные нарушения закона, требующие незамедлительного принятия мер прокурорского реагирования.</w:t>
      </w:r>
      <w:r>
        <w:rPr>
          <w:rFonts w:ascii="Verdana" w:hAnsi="Verdana"/>
          <w:color w:val="555555"/>
          <w:sz w:val="18"/>
          <w:szCs w:val="18"/>
        </w:rPr>
        <w:br/>
        <w:t>Так, УУП ОМВД России по Красногвардейскому району не вилась профилактическая работа и не принимались меры к постановке на учет осужденных.</w:t>
      </w:r>
      <w:r>
        <w:rPr>
          <w:rFonts w:ascii="Verdana" w:hAnsi="Verdana"/>
          <w:color w:val="555555"/>
          <w:sz w:val="18"/>
          <w:szCs w:val="18"/>
        </w:rPr>
        <w:br/>
        <w:t>Также, не принимались меры к административно осужденным вновь совершающих правонарушения в момент введения за ними административного надзора.</w:t>
      </w:r>
      <w:r>
        <w:rPr>
          <w:rFonts w:ascii="Verdana" w:hAnsi="Verdana"/>
          <w:color w:val="555555"/>
          <w:sz w:val="18"/>
          <w:szCs w:val="18"/>
        </w:rPr>
        <w:br/>
        <w:t>В ходе выявленных нарушений закона сотрудников УУП ОМВД России по Красногвардейскому району, прокуратурой района внесено представление в адрес начальника полиции по Красногвардейскому району об устранении выявленных нарушений закона и привлечении виновных лиц допустивших данные нарушения к ответственности за неисполнение своих должностных обязанностей.</w:t>
      </w:r>
    </w:p>
    <w:p w14:paraId="25AB7A43" w14:textId="77777777" w:rsidR="00684339" w:rsidRDefault="00684339" w:rsidP="006843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 района</w:t>
      </w:r>
      <w:r>
        <w:rPr>
          <w:rFonts w:ascii="Verdana" w:hAnsi="Verdana"/>
          <w:color w:val="555555"/>
          <w:sz w:val="18"/>
          <w:szCs w:val="18"/>
        </w:rPr>
        <w:br/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684339" w:rsidRDefault="009F1ACA" w:rsidP="00684339"/>
    <w:sectPr w:rsidR="009F1ACA" w:rsidRPr="0068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EE7668"/>
    <w:rsid w:val="00F24900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85</cp:revision>
  <dcterms:created xsi:type="dcterms:W3CDTF">2020-09-10T18:46:00Z</dcterms:created>
  <dcterms:modified xsi:type="dcterms:W3CDTF">2020-09-10T19:47:00Z</dcterms:modified>
</cp:coreProperties>
</file>