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9B" w:rsidRPr="00453F9B" w:rsidRDefault="00453F9B" w:rsidP="00453F9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453F9B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В СУДЕБНОМ ПОРЯДКЕ ТРЕБУЕТ ЗАБЛОКИРОВАТЬ САЙТЫ, СОДЕРЖАЩИЕ ИНФОРМАЦИЮ О ПРОДАЖЕ ДОКУМЕНТОВ, ПОДТВЕРЖДАЮЩИХ НАЛИЧИЕ ОБРАЗОВАНИЯ</w:t>
        </w:r>
      </w:hyperlink>
    </w:p>
    <w:p w:rsidR="00453F9B" w:rsidRDefault="00453F9B" w:rsidP="00453F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53F9B" w:rsidRPr="00453F9B" w:rsidRDefault="00453F9B" w:rsidP="00453F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53F9B" w:rsidRPr="00453F9B" w:rsidRDefault="00453F9B" w:rsidP="00453F9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53F9B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об образовании.</w:t>
      </w:r>
      <w:r w:rsidRPr="00453F9B">
        <w:rPr>
          <w:rFonts w:ascii="Verdana" w:eastAsia="Times New Roman" w:hAnsi="Verdana" w:cs="Times New Roman"/>
          <w:color w:val="555555"/>
          <w:sz w:val="18"/>
          <w:szCs w:val="18"/>
        </w:rPr>
        <w:br/>
        <w:t>В ходе проверки в сети «Интернет» выявлено пятнадцать сайтов, на которых размещена информация о продаже дипломов, аттестатов и других документов, подтверждающих наличие образования у гражданина.</w:t>
      </w:r>
      <w:r w:rsidRPr="00453F9B">
        <w:rPr>
          <w:rFonts w:ascii="Verdana" w:eastAsia="Times New Roman" w:hAnsi="Verdana" w:cs="Times New Roman"/>
          <w:color w:val="555555"/>
          <w:sz w:val="18"/>
          <w:szCs w:val="18"/>
        </w:rPr>
        <w:br/>
        <w:t>Размещение подобной информации запрещено Федеральным законом «Об информации, информационных технологиях и о защите информации».</w:t>
      </w:r>
      <w:r w:rsidRPr="00453F9B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Прокуратурой района в Советский районный суд г. Краснодара направлены исковые заявления о признании информации, размещенной на сайтах, запрещенной к распространению на территории Российской Федерации.</w:t>
      </w:r>
      <w:r w:rsidRPr="00453F9B">
        <w:rPr>
          <w:rFonts w:ascii="Verdana" w:eastAsia="Times New Roman" w:hAnsi="Verdana" w:cs="Times New Roman"/>
          <w:color w:val="555555"/>
          <w:sz w:val="18"/>
          <w:szCs w:val="18"/>
        </w:rPr>
        <w:br/>
        <w:t>Рассмотрение исковых заявлений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9B"/>
    <w:rsid w:val="00453F9B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3F9B"/>
    <w:rPr>
      <w:color w:val="0000FF"/>
      <w:u w:val="single"/>
    </w:rPr>
  </w:style>
  <w:style w:type="character" w:customStyle="1" w:styleId="newsitemcategory">
    <w:name w:val="newsitem_category"/>
    <w:basedOn w:val="a0"/>
    <w:rsid w:val="00453F9B"/>
  </w:style>
  <w:style w:type="character" w:customStyle="1" w:styleId="newsitemhits">
    <w:name w:val="newsitem_hits"/>
    <w:basedOn w:val="a0"/>
    <w:rsid w:val="00453F9B"/>
  </w:style>
  <w:style w:type="character" w:customStyle="1" w:styleId="email">
    <w:name w:val="email"/>
    <w:basedOn w:val="a0"/>
    <w:rsid w:val="00453F9B"/>
  </w:style>
  <w:style w:type="character" w:customStyle="1" w:styleId="print">
    <w:name w:val="print"/>
    <w:basedOn w:val="a0"/>
    <w:rsid w:val="00453F9B"/>
  </w:style>
  <w:style w:type="paragraph" w:styleId="a4">
    <w:name w:val="Normal (Web)"/>
    <w:basedOn w:val="a"/>
    <w:uiPriority w:val="99"/>
    <w:semiHidden/>
    <w:unhideWhenUsed/>
    <w:rsid w:val="0045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3F9B"/>
    <w:rPr>
      <w:color w:val="0000FF"/>
      <w:u w:val="single"/>
    </w:rPr>
  </w:style>
  <w:style w:type="character" w:customStyle="1" w:styleId="newsitemcategory">
    <w:name w:val="newsitem_category"/>
    <w:basedOn w:val="a0"/>
    <w:rsid w:val="00453F9B"/>
  </w:style>
  <w:style w:type="character" w:customStyle="1" w:styleId="newsitemhits">
    <w:name w:val="newsitem_hits"/>
    <w:basedOn w:val="a0"/>
    <w:rsid w:val="00453F9B"/>
  </w:style>
  <w:style w:type="character" w:customStyle="1" w:styleId="email">
    <w:name w:val="email"/>
    <w:basedOn w:val="a0"/>
    <w:rsid w:val="00453F9B"/>
  </w:style>
  <w:style w:type="character" w:customStyle="1" w:styleId="print">
    <w:name w:val="print"/>
    <w:basedOn w:val="a0"/>
    <w:rsid w:val="00453F9B"/>
  </w:style>
  <w:style w:type="paragraph" w:styleId="a4">
    <w:name w:val="Normal (Web)"/>
    <w:basedOn w:val="a"/>
    <w:uiPriority w:val="99"/>
    <w:semiHidden/>
    <w:unhideWhenUsed/>
    <w:rsid w:val="0045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85-prokuratura-krasnogvardejskogo-rajona-v-sudebnom-poryadke-trebuet-zablokirovat-sajty-soderzhashchie-informatsiyu-o-prodazhe-dokumentov-podtverzhdayushchikh-nalichie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2020-09-15T04:38:00Z</dcterms:created>
  <dcterms:modified xsi:type="dcterms:W3CDTF">2020-09-15T04:38:00Z</dcterms:modified>
</cp:coreProperties>
</file>