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5DF50" w14:textId="77777777" w:rsidR="00C447BB" w:rsidRPr="00C447BB" w:rsidRDefault="00C447BB" w:rsidP="00C447B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C447BB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КРАСНОГВАРДЕЙСКОМ РАЙОНЕ В УЧЕБНОМ УЧРЕЖДЕНИИ ПОСЛЕ ПРОКУРОРСКОГО ВМЕШАТЕЛЬСТВА УСТРАНЕНЫ НАРУШЕНИЯ ЗАКОНА</w:t>
        </w:r>
      </w:hyperlink>
    </w:p>
    <w:p w14:paraId="53AC629B" w14:textId="3A831834" w:rsidR="00C447BB" w:rsidRDefault="00C447BB" w:rsidP="00C447BB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174FA828" w14:textId="77777777" w:rsidR="00C447BB" w:rsidRDefault="00C447BB" w:rsidP="00C447B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Прокуратура Красногвардейского района проверила соблюдение законодательства в сфере образования.</w:t>
      </w:r>
      <w:r>
        <w:rPr>
          <w:rFonts w:ascii="Verdana" w:hAnsi="Verdana"/>
          <w:color w:val="555555"/>
          <w:sz w:val="18"/>
          <w:szCs w:val="18"/>
        </w:rPr>
        <w:br/>
        <w:t>Проверкой в Федеральном государственном бюджетном профессиональном образовательном учреждении «Майкопское специальное учебно-воспитательное учреждение для обучающихся с девиантным поведением закрытого типа» выявлены многочисленные нарушения закона об образовании, санитарно-эпидемиологических требований к организации питания обучающихся в общеобразовательных учреждениях, законодательства о здравоохранении.</w:t>
      </w:r>
      <w:r>
        <w:rPr>
          <w:rFonts w:ascii="Verdana" w:hAnsi="Verdana"/>
          <w:color w:val="555555"/>
          <w:sz w:val="18"/>
          <w:szCs w:val="18"/>
        </w:rPr>
        <w:br/>
        <w:t>Кроме того, руководством учреждения утверждены локальные нормативные акты, определяющие формы и порядок проведения государственной итоговой аттестации с превышением представленных полномочий.</w:t>
      </w:r>
      <w:r>
        <w:rPr>
          <w:rFonts w:ascii="Verdana" w:hAnsi="Verdana"/>
          <w:color w:val="555555"/>
          <w:sz w:val="18"/>
          <w:szCs w:val="18"/>
        </w:rPr>
        <w:br/>
        <w:t>Прокуратура района внесла в адрес руководителя учреждения представление и опротестовала противоречащие закону нормативные акты. Материалы проверки направлены для привлечения виновных лиц к административной ответственности в контролирующие органы.</w:t>
      </w:r>
      <w:r>
        <w:rPr>
          <w:rFonts w:ascii="Verdana" w:hAnsi="Verdana"/>
          <w:color w:val="555555"/>
          <w:sz w:val="18"/>
          <w:szCs w:val="18"/>
        </w:rPr>
        <w:br/>
        <w:t>По результатам рассмотрения актов прокурорского реагирования к дисциплинарной ответственности привлечено 7 человек, 2 должностных лица привлечены к административной ответственности, нормативные акты противоречащие законодательству отменены, приняты меры к устранению нарушений.</w:t>
      </w:r>
    </w:p>
    <w:p w14:paraId="72E851A7" w14:textId="77777777" w:rsidR="009048BA" w:rsidRPr="00C447BB" w:rsidRDefault="009048BA" w:rsidP="00C447BB"/>
    <w:sectPr w:rsidR="009048BA" w:rsidRPr="00C4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C6D63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776800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D6683"/>
    <w:rsid w:val="00EE23CA"/>
    <w:rsid w:val="00F344F6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36-v-krasnogvardejskom-rajone-v-uchebnom-uchrezhdenii-posle-prokurorskogo-vmeshatelstva-ustraneny-narusheniya-zak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56</cp:revision>
  <dcterms:created xsi:type="dcterms:W3CDTF">2020-09-09T18:58:00Z</dcterms:created>
  <dcterms:modified xsi:type="dcterms:W3CDTF">2020-09-09T19:35:00Z</dcterms:modified>
</cp:coreProperties>
</file>