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12" w:rsidRPr="00256712" w:rsidRDefault="00256712" w:rsidP="0025671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567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567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"http://prokuratura.krasnogvard.ru/index.php/686-ugolovnaya-otvetstvennost-za-sozdanie-grupp-smerti-v-seti-internet" </w:instrText>
      </w:r>
      <w:r w:rsidRPr="002567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567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УГОЛОВНАЯ ОТВЕТСТВЕННОСТЬ ЗА СОЗДАНИЕ «ГРУПП СМЕРТИ» В СЕТИ «ИНТЕРНЕТ»</w:t>
      </w:r>
      <w:r w:rsidRPr="0025671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56712" w:rsidRDefault="00256712" w:rsidP="00256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56712" w:rsidRPr="00256712" w:rsidRDefault="00256712" w:rsidP="00256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256712" w:rsidRPr="00256712" w:rsidRDefault="00256712" w:rsidP="0025671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56712">
        <w:rPr>
          <w:rFonts w:ascii="Verdana" w:eastAsia="Times New Roman" w:hAnsi="Verdana" w:cs="Times New Roman"/>
          <w:color w:val="555555"/>
          <w:sz w:val="18"/>
          <w:szCs w:val="18"/>
        </w:rPr>
        <w:t xml:space="preserve">Ввиду высокой социальной опасности распространения в сети «Интернет» сообществ, занимающихся пропагандой и призывами подростков к совершению самоубийств, преследующих цель склонения несовершеннолетних к суицидальному поведению, законодателем внесены изменения в части установления дополнительных механизмов противодействия такой деятельности. </w:t>
      </w:r>
      <w:proofErr w:type="gramStart"/>
      <w:r w:rsidRPr="00256712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07.06.2017 № 120-ФЗ установлена повышенная уголовная ответственность за доведение до самоубийства в виде лишения свободы на срок до восьми лет, если указанной преступление совершено в отношении несовершеннолетнего, беспомощного лица, беременной женщины; в отношении двух или более лиц; группой лиц по предварительному сговору; в публичном выступлении, в СМИ, в сети «Интернет» или в других информационно-телекоммуникационных сетях.</w:t>
      </w:r>
      <w:proofErr w:type="gramEnd"/>
      <w:r w:rsidRPr="00256712">
        <w:rPr>
          <w:rFonts w:ascii="Verdana" w:eastAsia="Times New Roman" w:hAnsi="Verdana" w:cs="Times New Roman"/>
          <w:color w:val="555555"/>
          <w:sz w:val="18"/>
          <w:szCs w:val="18"/>
        </w:rPr>
        <w:t xml:space="preserve"> Также Уголовный кодекс Российской Федерации дополнен новыми статьями: «Склонение к совершению самоубийства или содействие совершению самоубийства» (ст. 110.1) и «Организация деятельности, направленной на побуждение совершению самоубийства» (ст. 110.2). Под уголовную ответственность подпадают лица, непосредственно склоняющие, призывающие, содействующие совершению самоубийства, а также организаторы такой деятельности: организаторы «групп смерти», сайтов с суицидальной тематикой и различных сообществ, деятельность которых направлена на побуждение к суициду. Уголовная ответственность за такие преступления предусмотрена независимо от того, совершил ли потерпевший самоубийство. Максимальное наказание за указанные преступления – лишение свободы на срок до 15 лет. Помимо этого, закон устанавливает отдельную уголовную ответственность за вовлечение детей и подростков в совершение противоправных действий, представляющих опасность для их жизни (ст. 151.2 УК РФ). Это вовлечение подростков в такие смертельно опасные действия, как «</w:t>
      </w:r>
      <w:proofErr w:type="spellStart"/>
      <w:r w:rsidRPr="00256712">
        <w:rPr>
          <w:rFonts w:ascii="Verdana" w:eastAsia="Times New Roman" w:hAnsi="Verdana" w:cs="Times New Roman"/>
          <w:color w:val="555555"/>
          <w:sz w:val="18"/>
          <w:szCs w:val="18"/>
        </w:rPr>
        <w:t>зацепинг</w:t>
      </w:r>
      <w:proofErr w:type="spellEnd"/>
      <w:r w:rsidRPr="00256712">
        <w:rPr>
          <w:rFonts w:ascii="Verdana" w:eastAsia="Times New Roman" w:hAnsi="Verdana" w:cs="Times New Roman"/>
          <w:color w:val="555555"/>
          <w:sz w:val="18"/>
          <w:szCs w:val="18"/>
        </w:rPr>
        <w:t>» (проезд снаружи транспортных средств), «</w:t>
      </w:r>
      <w:proofErr w:type="spellStart"/>
      <w:r w:rsidRPr="00256712">
        <w:rPr>
          <w:rFonts w:ascii="Verdana" w:eastAsia="Times New Roman" w:hAnsi="Verdana" w:cs="Times New Roman"/>
          <w:color w:val="555555"/>
          <w:sz w:val="18"/>
          <w:szCs w:val="18"/>
        </w:rPr>
        <w:t>руфинг</w:t>
      </w:r>
      <w:proofErr w:type="spellEnd"/>
      <w:r w:rsidRPr="00256712">
        <w:rPr>
          <w:rFonts w:ascii="Verdana" w:eastAsia="Times New Roman" w:hAnsi="Verdana" w:cs="Times New Roman"/>
          <w:color w:val="555555"/>
          <w:sz w:val="18"/>
          <w:szCs w:val="18"/>
        </w:rPr>
        <w:t>» (проникновение на крыши высоких зданий, сооружений), а также в иные опасные игры.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12"/>
    <w:rsid w:val="00256712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6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6712"/>
    <w:rPr>
      <w:color w:val="0000FF"/>
      <w:u w:val="single"/>
    </w:rPr>
  </w:style>
  <w:style w:type="character" w:customStyle="1" w:styleId="newsitemcategory">
    <w:name w:val="newsitem_category"/>
    <w:basedOn w:val="a0"/>
    <w:rsid w:val="00256712"/>
  </w:style>
  <w:style w:type="character" w:customStyle="1" w:styleId="newsitemhits">
    <w:name w:val="newsitem_hits"/>
    <w:basedOn w:val="a0"/>
    <w:rsid w:val="00256712"/>
  </w:style>
  <w:style w:type="character" w:customStyle="1" w:styleId="email">
    <w:name w:val="email"/>
    <w:basedOn w:val="a0"/>
    <w:rsid w:val="00256712"/>
  </w:style>
  <w:style w:type="character" w:customStyle="1" w:styleId="print">
    <w:name w:val="print"/>
    <w:basedOn w:val="a0"/>
    <w:rsid w:val="00256712"/>
  </w:style>
  <w:style w:type="paragraph" w:styleId="a4">
    <w:name w:val="Balloon Text"/>
    <w:basedOn w:val="a"/>
    <w:link w:val="a5"/>
    <w:uiPriority w:val="99"/>
    <w:semiHidden/>
    <w:unhideWhenUsed/>
    <w:rsid w:val="0025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56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6712"/>
    <w:rPr>
      <w:color w:val="0000FF"/>
      <w:u w:val="single"/>
    </w:rPr>
  </w:style>
  <w:style w:type="character" w:customStyle="1" w:styleId="newsitemcategory">
    <w:name w:val="newsitem_category"/>
    <w:basedOn w:val="a0"/>
    <w:rsid w:val="00256712"/>
  </w:style>
  <w:style w:type="character" w:customStyle="1" w:styleId="newsitemhits">
    <w:name w:val="newsitem_hits"/>
    <w:basedOn w:val="a0"/>
    <w:rsid w:val="00256712"/>
  </w:style>
  <w:style w:type="character" w:customStyle="1" w:styleId="email">
    <w:name w:val="email"/>
    <w:basedOn w:val="a0"/>
    <w:rsid w:val="00256712"/>
  </w:style>
  <w:style w:type="character" w:customStyle="1" w:styleId="print">
    <w:name w:val="print"/>
    <w:basedOn w:val="a0"/>
    <w:rsid w:val="00256712"/>
  </w:style>
  <w:style w:type="paragraph" w:styleId="a4">
    <w:name w:val="Balloon Text"/>
    <w:basedOn w:val="a"/>
    <w:link w:val="a5"/>
    <w:uiPriority w:val="99"/>
    <w:semiHidden/>
    <w:unhideWhenUsed/>
    <w:rsid w:val="0025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2020-09-11T03:40:00Z</dcterms:created>
  <dcterms:modified xsi:type="dcterms:W3CDTF">2020-09-11T03:42:00Z</dcterms:modified>
</cp:coreProperties>
</file>