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6144B" w14:textId="77777777" w:rsidR="007E2E1B" w:rsidRPr="007E2E1B" w:rsidRDefault="007E2E1B" w:rsidP="007E2E1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7E2E1B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Уголовная ответственность за жестокое обращение с животными</w:t>
        </w:r>
      </w:hyperlink>
    </w:p>
    <w:p w14:paraId="0A310BA0" w14:textId="67550734" w:rsidR="007E2E1B" w:rsidRDefault="007E2E1B" w:rsidP="007E2E1B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1697AFD3" w14:textId="77777777" w:rsidR="007E2E1B" w:rsidRDefault="007E2E1B" w:rsidP="007E2E1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Статьей 245 Уголовного кодекса Российской Федерации предусмотрена ответственность за жестокое обращение с животными, как домашними, так и дикими.</w:t>
      </w:r>
      <w:r>
        <w:rPr>
          <w:rFonts w:ascii="Verdana" w:hAnsi="Verdana"/>
          <w:color w:val="555555"/>
          <w:sz w:val="18"/>
          <w:szCs w:val="18"/>
        </w:rPr>
        <w:br/>
        <w:t>     Уголовной ответственности в данном случае подлежат как собственники (владельцы) животного, так и граждане, не обладающие какими-либо правомочиями в отношении него.</w:t>
      </w:r>
      <w:r>
        <w:rPr>
          <w:rFonts w:ascii="Verdana" w:hAnsi="Verdana"/>
          <w:color w:val="555555"/>
          <w:sz w:val="18"/>
          <w:szCs w:val="18"/>
        </w:rPr>
        <w:br/>
        <w:t>     Названная статья Уголовного кодекса РФ не содержит конкретного перечня деяний, которые могут быть отнесены к жестокому обращению с животными, но следствием указанных действий должна являться гибель или увечье животного.</w:t>
      </w:r>
      <w:r>
        <w:rPr>
          <w:rFonts w:ascii="Verdana" w:hAnsi="Verdana"/>
          <w:color w:val="555555"/>
          <w:sz w:val="18"/>
          <w:szCs w:val="18"/>
        </w:rPr>
        <w:br/>
        <w:t>     К таким действиям, например, относятся удушение животного, оставление его без пищи и воды на длительное время, использование для ненаучных опытов, причинения неоправданных страданий при научных опытах, использование мучительного способа умерщвления, использование в схватках (боях), в качестве жертвоприношения, нанесение животному увечий, не совместимых с жизнью и другие.</w:t>
      </w:r>
      <w:r>
        <w:rPr>
          <w:rFonts w:ascii="Verdana" w:hAnsi="Verdana"/>
          <w:color w:val="555555"/>
          <w:sz w:val="18"/>
          <w:szCs w:val="18"/>
        </w:rPr>
        <w:br/>
        <w:t>     В то же время, не всякая гибель или увечье, причиненные животному, влекут уголовное преследование. Уголовной ответственности подлежат лишь те граждане, которые жестоко обращались с животным из хулиганских или корыстных побуждений, либо использовали садистские методы, в том числе в присутствии малолетних лиц.</w:t>
      </w:r>
      <w:r>
        <w:rPr>
          <w:rFonts w:ascii="Verdana" w:hAnsi="Verdana"/>
          <w:color w:val="555555"/>
          <w:sz w:val="18"/>
          <w:szCs w:val="18"/>
        </w:rPr>
        <w:br/>
        <w:t>         Максимальное наказание за совершение деяний, ответственность за которые предусмотрена санкцией статьи 245 УК РФ, составляет 2 года лишения свободы.</w:t>
      </w:r>
      <w:r>
        <w:rPr>
          <w:rFonts w:ascii="Verdana" w:hAnsi="Verdana"/>
          <w:color w:val="555555"/>
          <w:sz w:val="18"/>
          <w:szCs w:val="18"/>
        </w:rPr>
        <w:br/>
        <w:t>     Кроме того, если указанные действия совершаются во время незаконной охоты, то они квалифицируются по совокупности преступлений - по статье 245 УК РФ и статье 258 УК РФ.</w:t>
      </w:r>
    </w:p>
    <w:p w14:paraId="7E350F7C" w14:textId="77777777" w:rsidR="009F1ACA" w:rsidRPr="007E2E1B" w:rsidRDefault="009F1ACA" w:rsidP="007E2E1B"/>
    <w:sectPr w:rsidR="009F1ACA" w:rsidRPr="007E2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2271F6"/>
    <w:rsid w:val="0029639B"/>
    <w:rsid w:val="002E0089"/>
    <w:rsid w:val="003044BA"/>
    <w:rsid w:val="00364E0D"/>
    <w:rsid w:val="00401C96"/>
    <w:rsid w:val="00464CF9"/>
    <w:rsid w:val="005A0BAB"/>
    <w:rsid w:val="0063678A"/>
    <w:rsid w:val="0068100C"/>
    <w:rsid w:val="007030BE"/>
    <w:rsid w:val="00773C16"/>
    <w:rsid w:val="007A5E61"/>
    <w:rsid w:val="007E2E1B"/>
    <w:rsid w:val="00932F90"/>
    <w:rsid w:val="00991972"/>
    <w:rsid w:val="009F1ACA"/>
    <w:rsid w:val="00A057B9"/>
    <w:rsid w:val="00A635C0"/>
    <w:rsid w:val="00AD25C6"/>
    <w:rsid w:val="00AE110A"/>
    <w:rsid w:val="00AE2EE8"/>
    <w:rsid w:val="00B433A6"/>
    <w:rsid w:val="00E960D9"/>
    <w:rsid w:val="00F77CE7"/>
    <w:rsid w:val="00F9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365-ugolovnaya-otvetstvennost-za-zhestokoe-obrashchenie-s-zhivotny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26</cp:revision>
  <dcterms:created xsi:type="dcterms:W3CDTF">2020-09-10T18:46:00Z</dcterms:created>
  <dcterms:modified xsi:type="dcterms:W3CDTF">2020-09-10T19:13:00Z</dcterms:modified>
</cp:coreProperties>
</file>