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BE" w:rsidRPr="00854A77" w:rsidRDefault="00BC4DBE" w:rsidP="00BC4D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77">
        <w:rPr>
          <w:rFonts w:ascii="Times New Roman" w:hAnsi="Times New Roman" w:cs="Times New Roman"/>
          <w:b/>
          <w:sz w:val="28"/>
          <w:szCs w:val="28"/>
        </w:rPr>
        <w:t>Ответственность за незаконное занятие народной медициной.</w:t>
      </w:r>
    </w:p>
    <w:p w:rsidR="00BC4DBE" w:rsidRPr="00854A77" w:rsidRDefault="00BC4DBE" w:rsidP="00BC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Статьей 6.2 Кодекса Российской Федерации об административных правонарушениях предусмотрена ответственность за незаконное занятие народной медициной. Указанное </w:t>
      </w: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влечет наложение административного штрафа в размере от двух тысяч до четырех тысяч рублей.</w:t>
      </w:r>
    </w:p>
    <w:p w:rsidR="00BC4DBE" w:rsidRPr="00854A77" w:rsidRDefault="00BC4DBE" w:rsidP="00BC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 Такое определение установлено в ст. 50 Федерального закона от 21.11.2011 № 323-ФЗ «Об основах охраны здоровья граждан в Российской Федерации».</w:t>
      </w:r>
    </w:p>
    <w:p w:rsidR="00BC4DBE" w:rsidRPr="00854A77" w:rsidRDefault="00BC4DBE" w:rsidP="00BC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BC4DBE" w:rsidRPr="00854A77" w:rsidRDefault="00BC4DBE" w:rsidP="00BC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организации, либо заявления гражданина и совместного представления медицинской профессиональной некоммерческой организации и медицинской организации.</w:t>
      </w:r>
    </w:p>
    <w:p w:rsidR="00BC4DBE" w:rsidRPr="00854A77" w:rsidRDefault="00BC4DBE" w:rsidP="00BC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Разрешение дает право на занятие народной медициной на территории субъекта Российской Федерации, органом исполнительной власти которого оно выдано. Лицо, получившее разрешение, занимается народной медициной в порядке, установленном органом исполнительной власти субъекта РФ.</w:t>
      </w:r>
    </w:p>
    <w:p w:rsidR="00BC4DBE" w:rsidRPr="00854A77" w:rsidRDefault="00BC4DBE" w:rsidP="00BC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Лишение гражданина разрешения на занятие народной медициной производится на основании решения органа исполнительной власти субъекта, выдавшего такое разрешение, и может быть обжаловано в суд.</w:t>
      </w:r>
    </w:p>
    <w:p w:rsidR="00BC4DBE" w:rsidRPr="00854A77" w:rsidRDefault="00BC4DBE" w:rsidP="00BC4DBE"/>
    <w:p w:rsidR="002978D7" w:rsidRDefault="002978D7">
      <w:bookmarkStart w:id="0" w:name="_GoBack"/>
      <w:bookmarkEnd w:id="0"/>
    </w:p>
    <w:sectPr w:rsidR="0029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BE"/>
    <w:rsid w:val="002978D7"/>
    <w:rsid w:val="00B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2021-03-11T08:22:00Z</dcterms:created>
  <dcterms:modified xsi:type="dcterms:W3CDTF">2021-03-11T08:22:00Z</dcterms:modified>
</cp:coreProperties>
</file>