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16B5F" w14:textId="77777777" w:rsidR="006E5619" w:rsidRPr="006E5619" w:rsidRDefault="006E5619" w:rsidP="006E5619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6E5619">
          <w:rPr>
            <w:rStyle w:val="a3"/>
            <w:rFonts w:ascii="Tahoma" w:hAnsi="Tahoma" w:cs="Tahoma"/>
            <w:b w:val="0"/>
            <w:bCs w:val="0"/>
            <w:color w:val="727272"/>
            <w:sz w:val="27"/>
            <w:szCs w:val="27"/>
            <w:u w:val="none"/>
          </w:rPr>
          <w:t>Управление Росреестра по Республике Адыгея: как погасить регистрационную запись об ипотеке в ЕГРН</w:t>
        </w:r>
      </w:hyperlink>
    </w:p>
    <w:p w14:paraId="43266168" w14:textId="77777777" w:rsidR="006E5619" w:rsidRDefault="006E5619" w:rsidP="006E561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связи с многочисленными обращениями граждан о снятии обременения с недвижимого имущества после погашения ипотечного кредита Управление Росреестра по Республике Адыгея разъясняет, что регистрационная запись об ипотеке погашается по основаниям, предусмотренным Федеральным законом от 16.07.1998 № 102-ФЗ "Об ипотеке (залоге недвижимости)", в течение трех рабочих дней с момента поступления в орган регистрации прав.</w:t>
      </w:r>
      <w:r>
        <w:rPr>
          <w:rFonts w:ascii="Verdana" w:hAnsi="Verdana"/>
          <w:color w:val="555555"/>
          <w:sz w:val="18"/>
          <w:szCs w:val="18"/>
        </w:rPr>
        <w:br/>
        <w:t>Для этого необходимо лично обратиться в офисы МФЦ либо подать заявление в электронном виде на официальном сайте Росреестра в личном кабинете (https://rosreestr.ru).</w:t>
      </w:r>
      <w:r>
        <w:rPr>
          <w:rFonts w:ascii="Verdana" w:hAnsi="Verdana"/>
          <w:color w:val="555555"/>
          <w:sz w:val="18"/>
          <w:szCs w:val="18"/>
        </w:rPr>
        <w:br/>
        <w:t>К заявлению о погашении записи об ипотеке нужно предоставить следующие документы:</w:t>
      </w:r>
      <w:r>
        <w:rPr>
          <w:rFonts w:ascii="Verdana" w:hAnsi="Verdana"/>
          <w:color w:val="555555"/>
          <w:sz w:val="18"/>
          <w:szCs w:val="18"/>
        </w:rPr>
        <w:br/>
        <w:t>- в случае если имеется закладная, необходимо предоставить заявление владельца закладной либо заявление залогодателя с одновременным представлением закладной, содержащей отметку владельца закладной об исполнении обеспеченного ипотекой обязательства в полном объеме;</w:t>
      </w:r>
      <w:r>
        <w:rPr>
          <w:rFonts w:ascii="Verdana" w:hAnsi="Verdana"/>
          <w:color w:val="555555"/>
          <w:sz w:val="18"/>
          <w:szCs w:val="18"/>
        </w:rPr>
        <w:br/>
        <w:t>- в случае если закладная не выдана, предоставляется совместное заявление залогодателя и залогодержателя.</w:t>
      </w:r>
      <w:r>
        <w:rPr>
          <w:rFonts w:ascii="Verdana" w:hAnsi="Verdana"/>
          <w:color w:val="555555"/>
          <w:sz w:val="18"/>
          <w:szCs w:val="18"/>
        </w:rPr>
        <w:br/>
        <w:t>Регистрационная запись об ипотеке погашается без взимания госпошлины в течение трех рабочих дней с момента поступления в регистрирующий орган соответствующего заявления.</w:t>
      </w:r>
      <w:r>
        <w:rPr>
          <w:rFonts w:ascii="Verdana" w:hAnsi="Verdana"/>
          <w:color w:val="555555"/>
          <w:sz w:val="18"/>
          <w:szCs w:val="18"/>
        </w:rPr>
        <w:br/>
        <w:t>Также регистрационная запись об ипотеке может быть погашена по решению суда или арбитражного суда.</w:t>
      </w:r>
    </w:p>
    <w:p w14:paraId="13A0A043" w14:textId="77777777" w:rsidR="00303460" w:rsidRPr="006E5619" w:rsidRDefault="00303460" w:rsidP="006E5619"/>
    <w:sectPr w:rsidR="00303460" w:rsidRPr="006E5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16880"/>
    <w:rsid w:val="000432F5"/>
    <w:rsid w:val="000D67C7"/>
    <w:rsid w:val="00137D3F"/>
    <w:rsid w:val="0019117B"/>
    <w:rsid w:val="001E4486"/>
    <w:rsid w:val="002037C6"/>
    <w:rsid w:val="00303460"/>
    <w:rsid w:val="00334B6D"/>
    <w:rsid w:val="003E50FE"/>
    <w:rsid w:val="003F54E5"/>
    <w:rsid w:val="0041059A"/>
    <w:rsid w:val="00437D8E"/>
    <w:rsid w:val="00451178"/>
    <w:rsid w:val="004F2546"/>
    <w:rsid w:val="00553E2D"/>
    <w:rsid w:val="005C577A"/>
    <w:rsid w:val="00673697"/>
    <w:rsid w:val="00674F60"/>
    <w:rsid w:val="006A18F1"/>
    <w:rsid w:val="006C2FA1"/>
    <w:rsid w:val="006E5619"/>
    <w:rsid w:val="007040C0"/>
    <w:rsid w:val="00716820"/>
    <w:rsid w:val="00717639"/>
    <w:rsid w:val="00753FC2"/>
    <w:rsid w:val="009836B1"/>
    <w:rsid w:val="009B2336"/>
    <w:rsid w:val="009F51A9"/>
    <w:rsid w:val="00A31043"/>
    <w:rsid w:val="00B95675"/>
    <w:rsid w:val="00BB654D"/>
    <w:rsid w:val="00CA2B17"/>
    <w:rsid w:val="00CE1209"/>
    <w:rsid w:val="00D06B6B"/>
    <w:rsid w:val="00D86B46"/>
    <w:rsid w:val="00DC134E"/>
    <w:rsid w:val="00E7148D"/>
    <w:rsid w:val="00EF5DDD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835-upravlenie-rosreestra-po-respublike-adygeya-kak-pogasit-registratsionnuyu-zapis-ob-ipoteke-v-egr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40</cp:revision>
  <dcterms:created xsi:type="dcterms:W3CDTF">2020-09-22T17:44:00Z</dcterms:created>
  <dcterms:modified xsi:type="dcterms:W3CDTF">2020-09-22T18:06:00Z</dcterms:modified>
</cp:coreProperties>
</file>